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A332" w14:textId="42F85BA4" w:rsidR="009E7792" w:rsidRDefault="009E7792" w:rsidP="00CF49D1">
      <w:pPr>
        <w:spacing w:after="0"/>
        <w:jc w:val="center"/>
        <w:rPr>
          <w:b/>
          <w:bCs/>
          <w:u w:val="single"/>
        </w:rPr>
      </w:pPr>
      <w:r w:rsidRPr="004873AB">
        <w:rPr>
          <w:b/>
          <w:bCs/>
          <w:u w:val="single"/>
        </w:rPr>
        <w:t>Coconut Market Update</w:t>
      </w:r>
      <w:r w:rsidR="00CF49D1">
        <w:rPr>
          <w:b/>
          <w:bCs/>
          <w:u w:val="single"/>
        </w:rPr>
        <w:t xml:space="preserve"> - </w:t>
      </w:r>
      <w:r w:rsidR="005F4F4B" w:rsidRPr="004873AB">
        <w:rPr>
          <w:b/>
          <w:bCs/>
          <w:u w:val="single"/>
        </w:rPr>
        <w:t>June 2021</w:t>
      </w:r>
    </w:p>
    <w:p w14:paraId="4CE07B25" w14:textId="77777777" w:rsidR="00CF49D1" w:rsidRPr="004873AB" w:rsidRDefault="00CF49D1" w:rsidP="00CF49D1">
      <w:pPr>
        <w:spacing w:after="0"/>
        <w:jc w:val="center"/>
        <w:rPr>
          <w:b/>
          <w:bCs/>
          <w:u w:val="single"/>
        </w:rPr>
      </w:pPr>
    </w:p>
    <w:p w14:paraId="76F1BB71" w14:textId="32B0C813" w:rsidR="00CF49D1" w:rsidRPr="004873AB" w:rsidRDefault="001F37BA" w:rsidP="00CF49D1">
      <w:pPr>
        <w:spacing w:after="0"/>
        <w:jc w:val="center"/>
        <w:rPr>
          <w:u w:val="single"/>
        </w:rPr>
      </w:pPr>
      <w:r w:rsidRPr="004873AB">
        <w:rPr>
          <w:u w:val="single"/>
        </w:rPr>
        <w:t>General Overview</w:t>
      </w:r>
    </w:p>
    <w:p w14:paraId="31300CD6" w14:textId="2F9A2375" w:rsidR="00333748" w:rsidRDefault="00333748" w:rsidP="004873AB">
      <w:pPr>
        <w:spacing w:after="0"/>
      </w:pPr>
      <w:r>
        <w:t>Following our last report in March the market has predictably firmed due to increasing demand in a world where some economies</w:t>
      </w:r>
      <w:r w:rsidR="005F4F4B">
        <w:t>,</w:t>
      </w:r>
      <w:r>
        <w:t xml:space="preserve"> such as the USA and UK</w:t>
      </w:r>
      <w:r w:rsidR="005F4F4B">
        <w:t>,</w:t>
      </w:r>
      <w:r>
        <w:t xml:space="preserve"> are bouncing back fast posting high growth forecasts for the balance of 2021. Supply from the main origins has deteriorated and freight has unbelievably increased yet again. In June we saw levels move from $12,500 to over $14,500 for a 40’ FCL.</w:t>
      </w:r>
      <w:r w:rsidR="00FE45E4">
        <w:t xml:space="preserve"> Logistical lead</w:t>
      </w:r>
      <w:r w:rsidR="005F4F4B">
        <w:t xml:space="preserve"> </w:t>
      </w:r>
      <w:r w:rsidR="00FE45E4">
        <w:t xml:space="preserve">times have increased over recent weeks as UK port congestion </w:t>
      </w:r>
      <w:r w:rsidR="005F4F4B">
        <w:t>coupled with</w:t>
      </w:r>
      <w:r w:rsidR="00FE45E4">
        <w:t xml:space="preserve"> container availability in Asia has slipped </w:t>
      </w:r>
      <w:r w:rsidR="005F4F4B">
        <w:t>back,</w:t>
      </w:r>
      <w:r w:rsidR="00FE45E4">
        <w:t xml:space="preserve"> and we are not even in peak season yet so there is worse to follow.</w:t>
      </w:r>
    </w:p>
    <w:p w14:paraId="7992CD3D" w14:textId="77777777" w:rsidR="00263FCE" w:rsidRDefault="00263FCE" w:rsidP="00263FCE">
      <w:pPr>
        <w:spacing w:after="0"/>
      </w:pPr>
    </w:p>
    <w:p w14:paraId="404BDDC9" w14:textId="7E1B54D8" w:rsidR="001F37BA" w:rsidRPr="000E215F" w:rsidRDefault="001F37BA" w:rsidP="00263FCE">
      <w:pPr>
        <w:spacing w:after="0"/>
        <w:jc w:val="center"/>
        <w:rPr>
          <w:u w:val="single"/>
        </w:rPr>
      </w:pPr>
      <w:r w:rsidRPr="000E215F">
        <w:rPr>
          <w:u w:val="single"/>
        </w:rPr>
        <w:t>Other news in brief</w:t>
      </w:r>
    </w:p>
    <w:p w14:paraId="464B1132" w14:textId="3163F881" w:rsidR="00E53FBA" w:rsidRDefault="00FE45E4" w:rsidP="004873AB">
      <w:pPr>
        <w:pStyle w:val="ListParagraph"/>
        <w:numPr>
          <w:ilvl w:val="0"/>
          <w:numId w:val="4"/>
        </w:numPr>
        <w:spacing w:after="0"/>
      </w:pPr>
      <w:r>
        <w:t>Supply from our major suppliers is on allocation</w:t>
      </w:r>
      <w:r w:rsidR="004873AB">
        <w:t>,</w:t>
      </w:r>
      <w:r>
        <w:t xml:space="preserve"> we do</w:t>
      </w:r>
      <w:r w:rsidR="004873AB">
        <w:t xml:space="preserve"> </w:t>
      </w:r>
      <w:r>
        <w:t>n</w:t>
      </w:r>
      <w:r w:rsidR="004873AB">
        <w:t>o</w:t>
      </w:r>
      <w:r>
        <w:t xml:space="preserve">t have enough for </w:t>
      </w:r>
      <w:r w:rsidR="000E215F">
        <w:t>everybody,</w:t>
      </w:r>
      <w:r>
        <w:t xml:space="preserve"> so we have been actively out there trying to bring in new origins and supply sources</w:t>
      </w:r>
      <w:r w:rsidR="000E215F">
        <w:t>.</w:t>
      </w:r>
    </w:p>
    <w:p w14:paraId="3CE014BF" w14:textId="78415225" w:rsidR="001F37BA" w:rsidRDefault="00FE45E4" w:rsidP="005F4F4B">
      <w:pPr>
        <w:pStyle w:val="ListParagraph"/>
        <w:numPr>
          <w:ilvl w:val="0"/>
          <w:numId w:val="4"/>
        </w:numPr>
        <w:spacing w:after="0"/>
      </w:pPr>
      <w:r>
        <w:t xml:space="preserve">First </w:t>
      </w:r>
      <w:r w:rsidR="004873AB">
        <w:t>G</w:t>
      </w:r>
      <w:r>
        <w:t>rade has come up with alternative options to keep customers in supply and help fight the price increases so please speak to your account manager to understand more</w:t>
      </w:r>
      <w:r w:rsidR="000E215F">
        <w:t>.</w:t>
      </w:r>
    </w:p>
    <w:p w14:paraId="7B88C384" w14:textId="7E8DA119" w:rsidR="001F37BA" w:rsidRPr="00263FCE" w:rsidRDefault="001F37BA" w:rsidP="005F4F4B">
      <w:pPr>
        <w:pStyle w:val="ListParagraph"/>
        <w:numPr>
          <w:ilvl w:val="0"/>
          <w:numId w:val="4"/>
        </w:numPr>
        <w:spacing w:after="0"/>
      </w:pPr>
      <w:r>
        <w:t xml:space="preserve">Looking for cost saving initiatives </w:t>
      </w:r>
      <w:r w:rsidRPr="00263FCE">
        <w:t xml:space="preserve">on coconut milk and cream? Speak to your account </w:t>
      </w:r>
      <w:r w:rsidR="00891CDA" w:rsidRPr="00263FCE">
        <w:t>manager</w:t>
      </w:r>
      <w:r w:rsidRPr="00263FCE">
        <w:t xml:space="preserve"> for details of our new product </w:t>
      </w:r>
      <w:r w:rsidR="000E215F" w:rsidRPr="00263FCE">
        <w:t>launches.</w:t>
      </w:r>
    </w:p>
    <w:p w14:paraId="02CA87B6" w14:textId="77777777" w:rsidR="000E215F" w:rsidRPr="00263FCE" w:rsidRDefault="000E215F" w:rsidP="000E215F">
      <w:pPr>
        <w:spacing w:after="0"/>
      </w:pPr>
    </w:p>
    <w:p w14:paraId="71991C82" w14:textId="7DAD7766" w:rsidR="001D568A" w:rsidRPr="00CF49D1" w:rsidRDefault="001D568A" w:rsidP="00CF49D1">
      <w:pPr>
        <w:spacing w:after="0"/>
        <w:jc w:val="center"/>
        <w:rPr>
          <w:u w:val="single"/>
        </w:rPr>
      </w:pPr>
      <w:r w:rsidRPr="00263FCE">
        <w:rPr>
          <w:u w:val="single"/>
        </w:rPr>
        <w:t>Global Demand</w:t>
      </w:r>
    </w:p>
    <w:p w14:paraId="4FA5F231" w14:textId="14D7DF0C" w:rsidR="001D568A" w:rsidRDefault="00FE45E4" w:rsidP="000E215F">
      <w:pPr>
        <w:spacing w:after="0"/>
      </w:pPr>
      <w:r>
        <w:t>Foodservice is open</w:t>
      </w:r>
      <w:r w:rsidR="00891CDA">
        <w:t xml:space="preserve"> again</w:t>
      </w:r>
      <w:r>
        <w:t xml:space="preserve"> in </w:t>
      </w:r>
      <w:r w:rsidR="00891CDA">
        <w:t xml:space="preserve">the </w:t>
      </w:r>
      <w:r>
        <w:t>UK</w:t>
      </w:r>
      <w:r w:rsidR="00891CDA">
        <w:t>,</w:t>
      </w:r>
      <w:r>
        <w:t xml:space="preserve"> </w:t>
      </w:r>
      <w:proofErr w:type="gramStart"/>
      <w:r>
        <w:t>USA</w:t>
      </w:r>
      <w:proofErr w:type="gramEnd"/>
      <w:r>
        <w:t xml:space="preserve"> and some European countries</w:t>
      </w:r>
      <w:r w:rsidR="00891CDA">
        <w:t>. D</w:t>
      </w:r>
      <w:r>
        <w:t xml:space="preserve">emand </w:t>
      </w:r>
      <w:r w:rsidR="00891CDA">
        <w:t xml:space="preserve">as a result </w:t>
      </w:r>
      <w:r>
        <w:t>is more than outstripping supply just now. We even have enquiries from China looking for 1000 tonnes of coconut cream</w:t>
      </w:r>
      <w:r w:rsidR="000E215F">
        <w:t>,</w:t>
      </w:r>
      <w:r>
        <w:t xml:space="preserve"> just to highlight the current shortage. We are hearing about discounters in Germany and across Europe being out of stock of canned coconut milk. </w:t>
      </w:r>
      <w:r w:rsidR="00727999">
        <w:t>Empty s</w:t>
      </w:r>
      <w:r>
        <w:t xml:space="preserve">paces </w:t>
      </w:r>
      <w:r w:rsidR="00727999">
        <w:t xml:space="preserve">on supermarket shelves across the UK </w:t>
      </w:r>
      <w:r>
        <w:t xml:space="preserve">certainly seem to </w:t>
      </w:r>
      <w:r w:rsidR="00891CDA">
        <w:t>be becoming</w:t>
      </w:r>
      <w:r w:rsidR="00727999">
        <w:t xml:space="preserve"> more frequent as</w:t>
      </w:r>
      <w:r>
        <w:t xml:space="preserve"> supplies just </w:t>
      </w:r>
      <w:r w:rsidR="000E215F">
        <w:t>cannot</w:t>
      </w:r>
      <w:r>
        <w:t xml:space="preserve"> get here in time.  </w:t>
      </w:r>
    </w:p>
    <w:p w14:paraId="51DDE833" w14:textId="77777777" w:rsidR="007A1E91" w:rsidRDefault="007A1E91" w:rsidP="000E215F">
      <w:pPr>
        <w:spacing w:after="0"/>
        <w:rPr>
          <w:highlight w:val="yellow"/>
        </w:rPr>
      </w:pPr>
    </w:p>
    <w:p w14:paraId="22D24C47" w14:textId="362C8A6F" w:rsidR="00CD75E9" w:rsidRPr="007A1E91" w:rsidRDefault="00CD75E9" w:rsidP="000E215F">
      <w:pPr>
        <w:spacing w:after="0"/>
      </w:pPr>
      <w:r w:rsidRPr="007A1E91">
        <w:t>Coconut Oil</w:t>
      </w:r>
      <w:r w:rsidR="007A1E91" w:rsidRPr="007A1E91">
        <w:t xml:space="preserve"> price tracking</w:t>
      </w:r>
    </w:p>
    <w:p w14:paraId="65B5295D" w14:textId="4BB90180" w:rsidR="000E215F" w:rsidRPr="000476B8" w:rsidRDefault="007A1E91" w:rsidP="000476B8">
      <w:pPr>
        <w:spacing w:after="0"/>
        <w:jc w:val="center"/>
      </w:pPr>
      <w:r w:rsidRPr="007A1E91">
        <w:rPr>
          <w:noProof/>
        </w:rPr>
        <w:drawing>
          <wp:anchor distT="0" distB="0" distL="114300" distR="114300" simplePos="0" relativeHeight="251662336" behindDoc="0" locked="0" layoutInCell="1" allowOverlap="1" wp14:anchorId="46FE8D57" wp14:editId="06D49EDA">
            <wp:simplePos x="0" y="0"/>
            <wp:positionH relativeFrom="column">
              <wp:posOffset>433305</wp:posOffset>
            </wp:positionH>
            <wp:positionV relativeFrom="paragraph">
              <wp:posOffset>43972</wp:posOffset>
            </wp:positionV>
            <wp:extent cx="520874" cy="4030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874" cy="403030"/>
                    </a:xfrm>
                    <a:prstGeom prst="rect">
                      <a:avLst/>
                    </a:prstGeom>
                  </pic:spPr>
                </pic:pic>
              </a:graphicData>
            </a:graphic>
            <wp14:sizeRelH relativeFrom="page">
              <wp14:pctWidth>0</wp14:pctWidth>
            </wp14:sizeRelH>
            <wp14:sizeRelV relativeFrom="page">
              <wp14:pctHeight>0</wp14:pctHeight>
            </wp14:sizeRelV>
          </wp:anchor>
        </w:drawing>
      </w:r>
      <w:r w:rsidRPr="007A1E91">
        <w:rPr>
          <w:noProof/>
        </w:rPr>
        <w:drawing>
          <wp:anchor distT="0" distB="0" distL="114300" distR="114300" simplePos="0" relativeHeight="251660288" behindDoc="0" locked="0" layoutInCell="1" allowOverlap="1" wp14:anchorId="4A253A88" wp14:editId="09184AEF">
            <wp:simplePos x="0" y="0"/>
            <wp:positionH relativeFrom="column">
              <wp:posOffset>4805671</wp:posOffset>
            </wp:positionH>
            <wp:positionV relativeFrom="paragraph">
              <wp:posOffset>39324</wp:posOffset>
            </wp:positionV>
            <wp:extent cx="520874" cy="4030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874" cy="403030"/>
                    </a:xfrm>
                    <a:prstGeom prst="rect">
                      <a:avLst/>
                    </a:prstGeom>
                  </pic:spPr>
                </pic:pic>
              </a:graphicData>
            </a:graphic>
            <wp14:sizeRelH relativeFrom="page">
              <wp14:pctWidth>0</wp14:pctWidth>
            </wp14:sizeRelH>
            <wp14:sizeRelV relativeFrom="page">
              <wp14:pctHeight>0</wp14:pctHeight>
            </wp14:sizeRelV>
          </wp:anchor>
        </w:drawing>
      </w:r>
      <w:r w:rsidRPr="007A1E91">
        <w:rPr>
          <w:noProof/>
        </w:rPr>
        <w:drawing>
          <wp:inline distT="0" distB="0" distL="0" distR="0" wp14:anchorId="05A46B1A" wp14:editId="3A3160F8">
            <wp:extent cx="4985665" cy="2249258"/>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7392" cy="2268083"/>
                    </a:xfrm>
                    <a:prstGeom prst="rect">
                      <a:avLst/>
                    </a:prstGeom>
                    <a:noFill/>
                  </pic:spPr>
                </pic:pic>
              </a:graphicData>
            </a:graphic>
          </wp:inline>
        </w:drawing>
      </w:r>
    </w:p>
    <w:p w14:paraId="0291EDC3" w14:textId="77777777" w:rsidR="000476B8" w:rsidRDefault="000476B8" w:rsidP="00CF49D1">
      <w:pPr>
        <w:spacing w:after="0"/>
        <w:jc w:val="center"/>
        <w:rPr>
          <w:u w:val="single"/>
        </w:rPr>
      </w:pPr>
    </w:p>
    <w:p w14:paraId="0F2145EB" w14:textId="77777777" w:rsidR="001C5B78" w:rsidRDefault="001C5B78" w:rsidP="00CF49D1">
      <w:pPr>
        <w:spacing w:after="0"/>
        <w:jc w:val="center"/>
        <w:rPr>
          <w:u w:val="single"/>
        </w:rPr>
      </w:pPr>
    </w:p>
    <w:p w14:paraId="03A3CE0B" w14:textId="77777777" w:rsidR="001C5B78" w:rsidRDefault="001C5B78" w:rsidP="00CF49D1">
      <w:pPr>
        <w:spacing w:after="0"/>
        <w:jc w:val="center"/>
        <w:rPr>
          <w:u w:val="single"/>
        </w:rPr>
      </w:pPr>
    </w:p>
    <w:p w14:paraId="0DB10176" w14:textId="77777777" w:rsidR="001C5B78" w:rsidRDefault="001C5B78" w:rsidP="00CF49D1">
      <w:pPr>
        <w:spacing w:after="0"/>
        <w:jc w:val="center"/>
        <w:rPr>
          <w:u w:val="single"/>
        </w:rPr>
      </w:pPr>
    </w:p>
    <w:p w14:paraId="22A03914" w14:textId="77777777" w:rsidR="001C5B78" w:rsidRDefault="001C5B78" w:rsidP="00CF49D1">
      <w:pPr>
        <w:spacing w:after="0"/>
        <w:jc w:val="center"/>
        <w:rPr>
          <w:u w:val="single"/>
        </w:rPr>
      </w:pPr>
    </w:p>
    <w:p w14:paraId="44F13848" w14:textId="77777777" w:rsidR="001C5B78" w:rsidRDefault="001C5B78" w:rsidP="00CF49D1">
      <w:pPr>
        <w:spacing w:after="0"/>
        <w:jc w:val="center"/>
        <w:rPr>
          <w:u w:val="single"/>
        </w:rPr>
      </w:pPr>
    </w:p>
    <w:p w14:paraId="75872DFF" w14:textId="77777777" w:rsidR="001C5B78" w:rsidRDefault="001C5B78" w:rsidP="00CF49D1">
      <w:pPr>
        <w:spacing w:after="0"/>
        <w:jc w:val="center"/>
        <w:rPr>
          <w:u w:val="single"/>
        </w:rPr>
      </w:pPr>
    </w:p>
    <w:p w14:paraId="2C1B0556" w14:textId="75090163" w:rsidR="00CD75E9" w:rsidRPr="00CF49D1" w:rsidRDefault="002D67B8" w:rsidP="00CF49D1">
      <w:pPr>
        <w:spacing w:after="0"/>
        <w:jc w:val="center"/>
        <w:rPr>
          <w:u w:val="single"/>
        </w:rPr>
      </w:pPr>
      <w:r w:rsidRPr="00CF49D1">
        <w:rPr>
          <w:u w:val="single"/>
        </w:rPr>
        <w:lastRenderedPageBreak/>
        <w:t>Currency Watch</w:t>
      </w:r>
    </w:p>
    <w:p w14:paraId="22F510EA" w14:textId="77777777" w:rsidR="00E37E5A" w:rsidRDefault="00E37E5A" w:rsidP="005F4F4B">
      <w:pPr>
        <w:spacing w:after="0"/>
      </w:pPr>
      <w:r>
        <w:t xml:space="preserve">A strengthening dollar.  </w:t>
      </w:r>
    </w:p>
    <w:p w14:paraId="1FB67C1C" w14:textId="77777777" w:rsidR="000E215F" w:rsidRDefault="000E215F" w:rsidP="005F4F4B">
      <w:pPr>
        <w:spacing w:after="0"/>
      </w:pPr>
    </w:p>
    <w:p w14:paraId="42D1F0F4" w14:textId="49B8CB68" w:rsidR="002D67B8" w:rsidRDefault="00727999" w:rsidP="005F4F4B">
      <w:pPr>
        <w:spacing w:after="0"/>
      </w:pPr>
      <w:r>
        <w:t xml:space="preserve">Interest rates in America look set to rise in 2022 due to a </w:t>
      </w:r>
      <w:r w:rsidR="00026DF1">
        <w:t>faster</w:t>
      </w:r>
      <w:r>
        <w:t xml:space="preserve"> than expected recovery</w:t>
      </w:r>
      <w:r w:rsidR="00E37E5A">
        <w:t xml:space="preserve"> following</w:t>
      </w:r>
      <w:r w:rsidR="00891CDA">
        <w:t xml:space="preserve"> the </w:t>
      </w:r>
      <w:r w:rsidR="00E37E5A">
        <w:t>Covid</w:t>
      </w:r>
      <w:r w:rsidR="00891CDA">
        <w:t xml:space="preserve"> 19 vaccination programme</w:t>
      </w:r>
      <w:r>
        <w:t xml:space="preserve">. </w:t>
      </w:r>
      <w:r w:rsidR="000E215F">
        <w:t>Thankfully,</w:t>
      </w:r>
      <w:r w:rsidR="00891CDA">
        <w:t xml:space="preserve"> the pound is on a similar trajectory with strong growth this year on the Covid rebound and increasing interest rates forecasted for 2022.</w:t>
      </w:r>
    </w:p>
    <w:p w14:paraId="7D707074" w14:textId="77777777" w:rsidR="001224FE" w:rsidRDefault="001224FE" w:rsidP="005F4F4B"/>
    <w:p w14:paraId="7DAF6B8C" w14:textId="5DFC735D" w:rsidR="007F5165" w:rsidRDefault="00E37E5A" w:rsidP="001C5B78">
      <w:pPr>
        <w:jc w:val="center"/>
      </w:pPr>
      <w:r>
        <w:rPr>
          <w:rFonts w:eastAsia="Times New Roman"/>
          <w:noProof/>
        </w:rPr>
        <w:drawing>
          <wp:inline distT="0" distB="0" distL="0" distR="0" wp14:anchorId="33E02E21" wp14:editId="0D37F7AE">
            <wp:extent cx="1944370" cy="195790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5B04F1-A76E-4BC0-AF74-67EA3FF0C986"/>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64714" cy="1978388"/>
                    </a:xfrm>
                    <a:prstGeom prst="rect">
                      <a:avLst/>
                    </a:prstGeom>
                    <a:noFill/>
                    <a:ln>
                      <a:noFill/>
                    </a:ln>
                  </pic:spPr>
                </pic:pic>
              </a:graphicData>
            </a:graphic>
          </wp:inline>
        </w:drawing>
      </w:r>
      <w:r>
        <w:rPr>
          <w:rFonts w:eastAsia="Times New Roman"/>
          <w:noProof/>
        </w:rPr>
        <w:drawing>
          <wp:inline distT="0" distB="0" distL="0" distR="0" wp14:anchorId="5430CA4D" wp14:editId="7915D1FD">
            <wp:extent cx="1697886" cy="1982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BD70BF-BAD1-448B-BC19-5727D363676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15458" cy="2002543"/>
                    </a:xfrm>
                    <a:prstGeom prst="rect">
                      <a:avLst/>
                    </a:prstGeom>
                    <a:noFill/>
                    <a:ln>
                      <a:noFill/>
                    </a:ln>
                  </pic:spPr>
                </pic:pic>
              </a:graphicData>
            </a:graphic>
          </wp:inline>
        </w:drawing>
      </w:r>
      <w:r>
        <w:rPr>
          <w:rFonts w:eastAsia="Times New Roman"/>
          <w:noProof/>
        </w:rPr>
        <w:drawing>
          <wp:inline distT="0" distB="0" distL="0" distR="0" wp14:anchorId="168A4129" wp14:editId="12FC769F">
            <wp:extent cx="1553898" cy="19824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7F48DF-DAE7-41F9-95FC-1EE33A2DC7D6"/>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64612" cy="1996139"/>
                    </a:xfrm>
                    <a:prstGeom prst="rect">
                      <a:avLst/>
                    </a:prstGeom>
                    <a:noFill/>
                    <a:ln>
                      <a:noFill/>
                    </a:ln>
                  </pic:spPr>
                </pic:pic>
              </a:graphicData>
            </a:graphic>
          </wp:inline>
        </w:drawing>
      </w:r>
    </w:p>
    <w:p w14:paraId="08066760" w14:textId="78FC56B4" w:rsidR="001224FE" w:rsidRPr="00CF49D1" w:rsidRDefault="007F5165" w:rsidP="00CF49D1">
      <w:pPr>
        <w:spacing w:after="0"/>
        <w:jc w:val="center"/>
        <w:rPr>
          <w:u w:val="single"/>
        </w:rPr>
      </w:pPr>
      <w:r w:rsidRPr="00CF49D1">
        <w:rPr>
          <w:u w:val="single"/>
        </w:rPr>
        <w:t>Logistics Update</w:t>
      </w:r>
    </w:p>
    <w:p w14:paraId="03972850" w14:textId="53A3E7F9" w:rsidR="00B75400" w:rsidRDefault="00B75400" w:rsidP="000E215F">
      <w:pPr>
        <w:spacing w:after="0"/>
      </w:pPr>
      <w:r>
        <w:t>Why are importing companies like First Grade running low on supplies?</w:t>
      </w:r>
    </w:p>
    <w:p w14:paraId="52072BB3" w14:textId="77777777" w:rsidR="00E90C7D" w:rsidRDefault="00E90C7D" w:rsidP="000E215F">
      <w:pPr>
        <w:spacing w:after="0"/>
      </w:pPr>
    </w:p>
    <w:p w14:paraId="4DC81869" w14:textId="14FC4F2E" w:rsidR="00B75400" w:rsidRDefault="00B75400" w:rsidP="000E215F">
      <w:pPr>
        <w:pStyle w:val="ListParagraph"/>
        <w:numPr>
          <w:ilvl w:val="0"/>
          <w:numId w:val="10"/>
        </w:numPr>
        <w:spacing w:after="0"/>
        <w:ind w:left="723"/>
      </w:pPr>
      <w:r>
        <w:t xml:space="preserve">Suppliers are shipping late due to Covid restrictions and outbreaks </w:t>
      </w:r>
      <w:r w:rsidR="00E90C7D">
        <w:t xml:space="preserve">are </w:t>
      </w:r>
      <w:r>
        <w:t xml:space="preserve">affecting workforce </w:t>
      </w:r>
      <w:r w:rsidR="00E90C7D">
        <w:t>as well as</w:t>
      </w:r>
      <w:r>
        <w:t xml:space="preserve"> output</w:t>
      </w:r>
      <w:r w:rsidR="00E90C7D">
        <w:t>.</w:t>
      </w:r>
    </w:p>
    <w:p w14:paraId="4396CA88" w14:textId="2E765BAC" w:rsidR="00B75400" w:rsidRDefault="00B75400" w:rsidP="000E215F">
      <w:pPr>
        <w:pStyle w:val="ListParagraph"/>
        <w:numPr>
          <w:ilvl w:val="0"/>
          <w:numId w:val="10"/>
        </w:numPr>
        <w:spacing w:after="0"/>
        <w:ind w:left="723"/>
      </w:pPr>
      <w:r>
        <w:t>Once goods are available for shipment it can take two to four weeks to obtain an empty shipping container, load the product and get it to the port (Previously one week)</w:t>
      </w:r>
      <w:r w:rsidR="00E90C7D">
        <w:t>.</w:t>
      </w:r>
    </w:p>
    <w:p w14:paraId="23E94E7E" w14:textId="5C6FF055" w:rsidR="00E53FBA" w:rsidRDefault="00B75400" w:rsidP="000E215F">
      <w:pPr>
        <w:pStyle w:val="ListParagraph"/>
        <w:numPr>
          <w:ilvl w:val="0"/>
          <w:numId w:val="10"/>
        </w:numPr>
        <w:spacing w:after="0"/>
        <w:ind w:left="723"/>
      </w:pPr>
      <w:r>
        <w:t>Voyage time from Asia is typically 30 days but</w:t>
      </w:r>
      <w:r w:rsidR="00E90C7D">
        <w:t>,</w:t>
      </w:r>
      <w:r>
        <w:t xml:space="preserve"> due to UK port congestion</w:t>
      </w:r>
      <w:r w:rsidR="00E90C7D">
        <w:t>,</w:t>
      </w:r>
      <w:r>
        <w:t xml:space="preserve"> sh</w:t>
      </w:r>
      <w:r w:rsidR="007F5165">
        <w:t xml:space="preserve">ipping lines now advise </w:t>
      </w:r>
      <w:r>
        <w:t xml:space="preserve">us </w:t>
      </w:r>
      <w:r w:rsidR="007F5165">
        <w:t xml:space="preserve">with just 24 </w:t>
      </w:r>
      <w:r w:rsidR="00E90C7D">
        <w:t>hours’ notice</w:t>
      </w:r>
      <w:r w:rsidR="007F5165">
        <w:t xml:space="preserve"> as the vessel nears the UK waters</w:t>
      </w:r>
      <w:r>
        <w:t xml:space="preserve"> that they may miss out unloading in the UK altogether</w:t>
      </w:r>
      <w:r w:rsidR="007270D4">
        <w:t>. The ships then</w:t>
      </w:r>
      <w:r>
        <w:t xml:space="preserve"> </w:t>
      </w:r>
      <w:r w:rsidR="00E53FBA">
        <w:t>continu</w:t>
      </w:r>
      <w:r w:rsidR="007270D4">
        <w:t>e</w:t>
      </w:r>
      <w:r>
        <w:t xml:space="preserve"> their voyage around Europe</w:t>
      </w:r>
      <w:r w:rsidR="007270D4">
        <w:t>,</w:t>
      </w:r>
      <w:r>
        <w:t xml:space="preserve"> not to return</w:t>
      </w:r>
      <w:r w:rsidR="007270D4">
        <w:t>ing</w:t>
      </w:r>
      <w:r>
        <w:t xml:space="preserve"> for a further two weeks</w:t>
      </w:r>
      <w:r w:rsidR="007270D4">
        <w:t>, consequently</w:t>
      </w:r>
      <w:r w:rsidR="00E53FBA">
        <w:t xml:space="preserve"> taking the voyage time to 44 days (</w:t>
      </w:r>
      <w:r w:rsidR="007270D4">
        <w:t>w</w:t>
      </w:r>
      <w:r w:rsidR="00E53FBA">
        <w:t>e have seen some even take 60)</w:t>
      </w:r>
      <w:r>
        <w:t>.</w:t>
      </w:r>
    </w:p>
    <w:p w14:paraId="546A4A9C" w14:textId="0C1B7125" w:rsidR="00E53FBA" w:rsidRDefault="00B75400" w:rsidP="000E215F">
      <w:pPr>
        <w:pStyle w:val="ListParagraph"/>
        <w:numPr>
          <w:ilvl w:val="0"/>
          <w:numId w:val="10"/>
        </w:numPr>
        <w:spacing w:after="0"/>
        <w:ind w:left="723"/>
      </w:pPr>
      <w:r>
        <w:t xml:space="preserve">Once the vessel does arrive at the </w:t>
      </w:r>
      <w:r w:rsidR="00E53FBA">
        <w:t>U</w:t>
      </w:r>
      <w:r>
        <w:t>K port whereas we used to expect unloading within 48 hours this can now be as long as 4-5 days</w:t>
      </w:r>
      <w:r w:rsidR="00CF49D1">
        <w:t>.</w:t>
      </w:r>
    </w:p>
    <w:p w14:paraId="0A68E309" w14:textId="64926849" w:rsidR="007F5165" w:rsidRDefault="00E53FBA" w:rsidP="000E215F">
      <w:pPr>
        <w:pStyle w:val="ListParagraph"/>
        <w:numPr>
          <w:ilvl w:val="0"/>
          <w:numId w:val="10"/>
        </w:numPr>
        <w:spacing w:after="0"/>
        <w:ind w:left="723"/>
      </w:pPr>
      <w:r>
        <w:t xml:space="preserve">Moving goods from the port to our store is troublesome </w:t>
      </w:r>
      <w:r w:rsidR="00CF49D1">
        <w:t>because</w:t>
      </w:r>
      <w:r>
        <w:t xml:space="preserve"> </w:t>
      </w:r>
      <w:r w:rsidR="00CF49D1">
        <w:t>of</w:t>
      </w:r>
      <w:r>
        <w:t xml:space="preserve"> the national driver shortage </w:t>
      </w:r>
      <w:r w:rsidR="00CF49D1">
        <w:t>along with</w:t>
      </w:r>
      <w:r>
        <w:t xml:space="preserve"> shipping </w:t>
      </w:r>
      <w:r w:rsidR="00CF49D1">
        <w:t>l</w:t>
      </w:r>
      <w:r>
        <w:t>ines regularly cancel</w:t>
      </w:r>
      <w:r w:rsidR="00CF49D1">
        <w:t>ling</w:t>
      </w:r>
      <w:r>
        <w:t xml:space="preserve"> bookings due to lack of </w:t>
      </w:r>
      <w:r w:rsidR="00CF49D1">
        <w:t>personnel</w:t>
      </w:r>
      <w:r>
        <w:t xml:space="preserve">. We </w:t>
      </w:r>
      <w:r w:rsidR="00CF49D1">
        <w:t xml:space="preserve">previously </w:t>
      </w:r>
      <w:r>
        <w:t>allow</w:t>
      </w:r>
      <w:r w:rsidR="00CF49D1">
        <w:t>ed</w:t>
      </w:r>
      <w:r>
        <w:t xml:space="preserve"> 5 days and now </w:t>
      </w:r>
      <w:r w:rsidR="00CF49D1">
        <w:t>must</w:t>
      </w:r>
      <w:r>
        <w:t xml:space="preserve"> allow 14 for this transit time</w:t>
      </w:r>
      <w:r w:rsidR="00CF49D1">
        <w:t>.</w:t>
      </w:r>
      <w:r w:rsidR="00B75400">
        <w:t xml:space="preserve"> </w:t>
      </w:r>
    </w:p>
    <w:p w14:paraId="78531944" w14:textId="635ECA64" w:rsidR="00E53FBA" w:rsidRDefault="00E53FBA" w:rsidP="00CF49D1">
      <w:pPr>
        <w:pStyle w:val="ListParagraph"/>
        <w:numPr>
          <w:ilvl w:val="0"/>
          <w:numId w:val="10"/>
        </w:numPr>
        <w:spacing w:after="0"/>
        <w:ind w:left="723"/>
      </w:pPr>
      <w:r>
        <w:t xml:space="preserve">All in </w:t>
      </w:r>
      <w:r w:rsidR="00CF49D1">
        <w:t>all,</w:t>
      </w:r>
      <w:r>
        <w:t xml:space="preserve"> shipping time has been extended by 8 weeks which depletes our buffer stocks in a time when suppliers are already reducing allocation. To rebuild buffer stocks we need suppliers to increase allocation</w:t>
      </w:r>
      <w:r w:rsidR="002843F6">
        <w:t>,</w:t>
      </w:r>
      <w:r>
        <w:t xml:space="preserve"> </w:t>
      </w:r>
      <w:r w:rsidR="002843F6">
        <w:t>therefore</w:t>
      </w:r>
      <w:r>
        <w:t xml:space="preserve"> in the meantime we have to look for alternative sources in some instances just to keep supplies going.</w:t>
      </w:r>
    </w:p>
    <w:p w14:paraId="468746C7" w14:textId="7F86B2A1" w:rsidR="005478F6" w:rsidRDefault="005478F6" w:rsidP="00CF49D1">
      <w:pPr>
        <w:pStyle w:val="ListParagraph"/>
        <w:numPr>
          <w:ilvl w:val="0"/>
          <w:numId w:val="10"/>
        </w:numPr>
        <w:spacing w:after="0"/>
        <w:ind w:left="723"/>
      </w:pPr>
      <w:r w:rsidRPr="005478F6">
        <w:t>Current high freight rates look set to continue until at least</w:t>
      </w:r>
      <w:r w:rsidRPr="005478F6">
        <w:t xml:space="preserve"> </w:t>
      </w:r>
      <w:r w:rsidRPr="005478F6">
        <w:t>2023</w:t>
      </w:r>
      <w:r>
        <w:t>.</w:t>
      </w:r>
      <w:r w:rsidRPr="005478F6">
        <w:t xml:space="preserve"> </w:t>
      </w:r>
    </w:p>
    <w:p w14:paraId="1EADE112" w14:textId="77777777" w:rsidR="00CF49D1" w:rsidRDefault="00CF49D1" w:rsidP="00CF49D1">
      <w:pPr>
        <w:spacing w:after="0"/>
      </w:pPr>
    </w:p>
    <w:p w14:paraId="5BD3AE02" w14:textId="3255BFDA" w:rsidR="001224FE" w:rsidRPr="00CF49D1" w:rsidRDefault="001224FE" w:rsidP="00CF49D1">
      <w:pPr>
        <w:spacing w:after="0"/>
        <w:jc w:val="center"/>
        <w:rPr>
          <w:u w:val="single"/>
        </w:rPr>
      </w:pPr>
      <w:r w:rsidRPr="00CF49D1">
        <w:rPr>
          <w:u w:val="single"/>
        </w:rPr>
        <w:t>Update by Origin</w:t>
      </w:r>
    </w:p>
    <w:p w14:paraId="70CE2E1B" w14:textId="061933C0" w:rsidR="001224FE" w:rsidRDefault="001224FE" w:rsidP="00CF49D1">
      <w:pPr>
        <w:spacing w:after="0"/>
      </w:pPr>
      <w:r>
        <w:t>Indonesia</w:t>
      </w:r>
      <w:r w:rsidR="00CF49D1">
        <w:t>:</w:t>
      </w:r>
    </w:p>
    <w:p w14:paraId="3B13094C" w14:textId="2E573181" w:rsidR="005D6172" w:rsidRDefault="00891CDA" w:rsidP="00CF49D1">
      <w:pPr>
        <w:spacing w:after="0"/>
      </w:pPr>
      <w:r>
        <w:t>We are keeping a close eye on this origin</w:t>
      </w:r>
      <w:r w:rsidR="003A1BDA">
        <w:t xml:space="preserve"> </w:t>
      </w:r>
      <w:r w:rsidR="002843F6">
        <w:t>following</w:t>
      </w:r>
      <w:r>
        <w:t xml:space="preserve"> the mass migration that took place in May and June</w:t>
      </w:r>
      <w:r w:rsidR="002843F6">
        <w:t>,</w:t>
      </w:r>
      <w:r>
        <w:t xml:space="preserve"> following </w:t>
      </w:r>
      <w:r w:rsidR="003A1BDA">
        <w:t>Ramadan</w:t>
      </w:r>
      <w:r w:rsidR="002843F6">
        <w:t xml:space="preserve">, where </w:t>
      </w:r>
      <w:r w:rsidR="003A1BDA">
        <w:t>m</w:t>
      </w:r>
      <w:r>
        <w:t xml:space="preserve">illions of workers across the islands returned home to see </w:t>
      </w:r>
      <w:r>
        <w:lastRenderedPageBreak/>
        <w:t xml:space="preserve">families </w:t>
      </w:r>
      <w:r w:rsidR="00454BB0">
        <w:t>back in the rural areas across the different provinces. Having seen the results of such mixing in India over recent months it is very concerning</w:t>
      </w:r>
      <w:r w:rsidR="003A1BDA">
        <w:t>,</w:t>
      </w:r>
      <w:r w:rsidR="00454BB0">
        <w:t xml:space="preserve"> but </w:t>
      </w:r>
      <w:proofErr w:type="gramStart"/>
      <w:r w:rsidR="00454BB0">
        <w:t>as yet</w:t>
      </w:r>
      <w:proofErr w:type="gramEnd"/>
      <w:r w:rsidR="00454BB0">
        <w:t xml:space="preserve"> too early to comment. Offers from DC shippers are in small volume and intermittent on a nearby basis with many mills sold out for July </w:t>
      </w:r>
      <w:r w:rsidR="0077269D">
        <w:t>as well as</w:t>
      </w:r>
      <w:r w:rsidR="00454BB0">
        <w:t xml:space="preserve"> August.</w:t>
      </w:r>
      <w:r w:rsidR="0077269D">
        <w:t xml:space="preserve"> </w:t>
      </w:r>
      <w:r w:rsidR="00454BB0">
        <w:t xml:space="preserve">Price levels are still below Philippine as is the norm due to a general lower quality, high micro product and we expect this to continue as we go into the second half of the year. Markets which generally buy this quality are also still on the low demand side due to Covid which is keeping levels from spiralling too fast.  </w:t>
      </w:r>
    </w:p>
    <w:p w14:paraId="5593219E" w14:textId="0C2B32C7" w:rsidR="000476B8" w:rsidRDefault="000476B8" w:rsidP="00CE7F4E">
      <w:pPr>
        <w:spacing w:after="0"/>
      </w:pPr>
    </w:p>
    <w:p w14:paraId="60E7D492" w14:textId="77777777" w:rsidR="0045213C" w:rsidRDefault="0045213C" w:rsidP="0045213C">
      <w:pPr>
        <w:spacing w:after="0"/>
      </w:pPr>
      <w:r>
        <w:t>Sri Lanka:</w:t>
      </w:r>
    </w:p>
    <w:p w14:paraId="38D2C22D" w14:textId="77777777" w:rsidR="0045213C" w:rsidRDefault="0045213C" w:rsidP="0045213C">
      <w:pPr>
        <w:spacing w:after="0"/>
      </w:pPr>
      <w:r>
        <w:t>Some respite came for the coconut exporters which was not expected as the lockdown in Sri Lanka had continued subduing the foodservice sector. This meant domestic market demand for coconut oil (200,000 tonnes per annum) was much lower than anticipated leaving some raw materials spare for DC processors. With a slight dip in pricing, albeit still much higher than Philippine, shippers were able to make contracts on a prompt basis for customers who could not cover from usual sources in the Philippines. As a result, there has been some brisk trade of late simply because it has been the only origin offering product on a prompt basis. This will come to an end in September as the summer season comes to an end and nut supply dwindles again.</w:t>
      </w:r>
    </w:p>
    <w:p w14:paraId="0B502BC6" w14:textId="77777777" w:rsidR="0045213C" w:rsidRDefault="0045213C" w:rsidP="00CE7F4E">
      <w:pPr>
        <w:spacing w:after="0"/>
      </w:pPr>
    </w:p>
    <w:p w14:paraId="33859C75" w14:textId="22814DD1" w:rsidR="005D6172" w:rsidRDefault="005D6172" w:rsidP="00CE7F4E">
      <w:pPr>
        <w:spacing w:after="0"/>
      </w:pPr>
      <w:r>
        <w:t>Philippines</w:t>
      </w:r>
      <w:r w:rsidR="00CE7F4E">
        <w:t>:</w:t>
      </w:r>
    </w:p>
    <w:p w14:paraId="5F309489" w14:textId="74EE329F" w:rsidR="00991FD4" w:rsidRPr="000476B8" w:rsidRDefault="00454BB0" w:rsidP="000476B8">
      <w:pPr>
        <w:spacing w:after="0"/>
      </w:pPr>
      <w:r>
        <w:t>Following our last report in March the Philippines entered an intense period of high Covid cases into April</w:t>
      </w:r>
      <w:r w:rsidR="00CE7F4E">
        <w:t>,</w:t>
      </w:r>
      <w:r>
        <w:t xml:space="preserve"> meaning many April shipments did not take place. The rollover of these shipments has meant many Q2 orders now need to be fulfilled in Q3</w:t>
      </w:r>
      <w:r w:rsidR="00CE7F4E">
        <w:t xml:space="preserve"> therefore</w:t>
      </w:r>
      <w:r>
        <w:t xml:space="preserve"> reducing the volumes available for Q3 purchase.</w:t>
      </w:r>
      <w:r w:rsidR="00CE7F4E">
        <w:t xml:space="preserve"> </w:t>
      </w:r>
      <w:r>
        <w:t>With a reduced offering generally across the whole of the Philippines in Q3 we have seen levels spike again as supply was even less than Q2</w:t>
      </w:r>
      <w:r w:rsidR="00991FD4">
        <w:t>. This</w:t>
      </w:r>
      <w:r w:rsidR="0045213C">
        <w:t xml:space="preserve"> is</w:t>
      </w:r>
      <w:r>
        <w:t xml:space="preserve"> in a global market where demand had already started to increase particularly in America</w:t>
      </w:r>
      <w:r w:rsidR="00CE7F4E">
        <w:t>,</w:t>
      </w:r>
      <w:r>
        <w:t xml:space="preserve"> which is a strong export market for the Philippines</w:t>
      </w:r>
      <w:r w:rsidR="000476B8">
        <w:t>.</w:t>
      </w:r>
    </w:p>
    <w:p w14:paraId="7BDA3C65" w14:textId="77777777" w:rsidR="00991FD4" w:rsidRDefault="00991FD4" w:rsidP="00991FD4">
      <w:pPr>
        <w:rPr>
          <w:lang w:val="en-US" w:eastAsia="en-PH"/>
        </w:rPr>
      </w:pPr>
    </w:p>
    <w:p w14:paraId="43B51C6B" w14:textId="7C13DE0B" w:rsidR="00E55933" w:rsidRPr="00991FD4" w:rsidRDefault="00CF1175" w:rsidP="00991FD4">
      <w:pPr>
        <w:jc w:val="center"/>
        <w:rPr>
          <w:u w:val="single"/>
          <w:lang w:val="en-US" w:eastAsia="en-PH"/>
        </w:rPr>
      </w:pPr>
      <w:r w:rsidRPr="009E7792">
        <w:rPr>
          <w:noProof/>
        </w:rPr>
        <w:drawing>
          <wp:anchor distT="0" distB="0" distL="114300" distR="114300" simplePos="0" relativeHeight="251659264" behindDoc="1" locked="0" layoutInCell="1" allowOverlap="1" wp14:anchorId="2EF0B80B" wp14:editId="6FEF0F95">
            <wp:simplePos x="0" y="0"/>
            <wp:positionH relativeFrom="column">
              <wp:posOffset>-147344</wp:posOffset>
            </wp:positionH>
            <wp:positionV relativeFrom="paragraph">
              <wp:posOffset>268415</wp:posOffset>
            </wp:positionV>
            <wp:extent cx="1191646" cy="3268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1646" cy="326867"/>
                    </a:xfrm>
                    <a:prstGeom prst="rect">
                      <a:avLst/>
                    </a:prstGeom>
                  </pic:spPr>
                </pic:pic>
              </a:graphicData>
            </a:graphic>
            <wp14:sizeRelH relativeFrom="page">
              <wp14:pctWidth>0</wp14:pctWidth>
            </wp14:sizeRelH>
            <wp14:sizeRelV relativeFrom="page">
              <wp14:pctHeight>0</wp14:pctHeight>
            </wp14:sizeRelV>
          </wp:anchor>
        </w:drawing>
      </w:r>
      <w:r w:rsidR="00961DE1" w:rsidRPr="00991FD4">
        <w:rPr>
          <w:noProof/>
          <w:u w:val="single"/>
        </w:rPr>
        <w:drawing>
          <wp:anchor distT="0" distB="0" distL="114300" distR="114300" simplePos="0" relativeHeight="251658240" behindDoc="0" locked="0" layoutInCell="1" allowOverlap="1" wp14:anchorId="656981D8" wp14:editId="78F8EEE4">
            <wp:simplePos x="0" y="0"/>
            <wp:positionH relativeFrom="margin">
              <wp:posOffset>2209508</wp:posOffset>
            </wp:positionH>
            <wp:positionV relativeFrom="paragraph">
              <wp:posOffset>-176419</wp:posOffset>
            </wp:positionV>
            <wp:extent cx="881603" cy="39720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1603" cy="397205"/>
                    </a:xfrm>
                    <a:prstGeom prst="rect">
                      <a:avLst/>
                    </a:prstGeom>
                  </pic:spPr>
                </pic:pic>
              </a:graphicData>
            </a:graphic>
            <wp14:sizeRelH relativeFrom="page">
              <wp14:pctWidth>0</wp14:pctWidth>
            </wp14:sizeRelH>
            <wp14:sizeRelV relativeFrom="page">
              <wp14:pctHeight>0</wp14:pctHeight>
            </wp14:sizeRelV>
          </wp:anchor>
        </w:drawing>
      </w:r>
      <w:r w:rsidR="00991FD4">
        <w:rPr>
          <w:lang w:val="en-US" w:eastAsia="en-PH"/>
        </w:rPr>
        <w:t xml:space="preserve">                            </w:t>
      </w:r>
      <w:r w:rsidR="00991FD4" w:rsidRPr="00991FD4">
        <w:rPr>
          <w:u w:val="single"/>
          <w:lang w:val="en-US" w:eastAsia="en-PH"/>
        </w:rPr>
        <w:t>U</w:t>
      </w:r>
      <w:r w:rsidR="00E55933" w:rsidRPr="00991FD4">
        <w:rPr>
          <w:u w:val="single"/>
          <w:lang w:val="en-US" w:eastAsia="en-PH"/>
        </w:rPr>
        <w:t>pdate</w:t>
      </w:r>
    </w:p>
    <w:p w14:paraId="38C04353" w14:textId="5E0189E4" w:rsidR="00E55933" w:rsidRDefault="00E55933" w:rsidP="005F4F4B">
      <w:pPr>
        <w:rPr>
          <w:lang w:val="en-US" w:eastAsia="en-PH"/>
        </w:rPr>
      </w:pPr>
    </w:p>
    <w:p w14:paraId="2BC406A9" w14:textId="77777777" w:rsidR="00961DE1" w:rsidRPr="00991FD4" w:rsidRDefault="00735C31" w:rsidP="005F4F4B">
      <w:pPr>
        <w:pStyle w:val="ListParagraph"/>
        <w:numPr>
          <w:ilvl w:val="0"/>
          <w:numId w:val="6"/>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t>NCR Plus which includes Metro Manila and Laguna are now under General Community quarantine until June 15 as there have been observed downward trend in cases from</w:t>
      </w:r>
      <w:r w:rsidR="00961DE1" w:rsidRPr="00991FD4">
        <w:rPr>
          <w:rFonts w:ascii="ArialMT" w:hAnsi="ArialMT" w:cs="ArialMT"/>
          <w:color w:val="2B4D8A"/>
        </w:rPr>
        <w:t xml:space="preserve"> </w:t>
      </w:r>
      <w:r w:rsidRPr="00991FD4">
        <w:rPr>
          <w:rFonts w:ascii="ArialMT" w:hAnsi="ArialMT" w:cs="ArialMT"/>
          <w:color w:val="2B4D8A"/>
        </w:rPr>
        <w:t>the surge that was experienced</w:t>
      </w:r>
      <w:r w:rsidR="00F2516A" w:rsidRPr="00991FD4">
        <w:rPr>
          <w:rFonts w:ascii="ArialMT" w:hAnsi="ArialMT" w:cs="ArialMT"/>
          <w:color w:val="2B4D8A"/>
        </w:rPr>
        <w:t xml:space="preserve"> </w:t>
      </w:r>
      <w:r w:rsidRPr="00991FD4">
        <w:rPr>
          <w:rFonts w:ascii="ArialMT" w:hAnsi="ArialMT" w:cs="ArialMT"/>
          <w:color w:val="2B4D8A"/>
        </w:rPr>
        <w:t>end March 2021. Head Office</w:t>
      </w:r>
      <w:r w:rsidR="00F2516A" w:rsidRPr="00991FD4">
        <w:rPr>
          <w:rFonts w:ascii="ArialMT" w:hAnsi="ArialMT" w:cs="ArialMT"/>
          <w:color w:val="2B4D8A"/>
        </w:rPr>
        <w:t xml:space="preserve"> </w:t>
      </w:r>
      <w:r w:rsidRPr="00991FD4">
        <w:rPr>
          <w:rFonts w:ascii="ArialMT" w:hAnsi="ArialMT" w:cs="ArialMT"/>
          <w:color w:val="2B4D8A"/>
        </w:rPr>
        <w:t>remains on Work-from-Home</w:t>
      </w:r>
      <w:r w:rsidR="00F2516A" w:rsidRPr="00991FD4">
        <w:rPr>
          <w:rFonts w:ascii="ArialMT" w:hAnsi="ArialMT" w:cs="ArialMT"/>
          <w:color w:val="2B4D8A"/>
        </w:rPr>
        <w:t xml:space="preserve"> </w:t>
      </w:r>
      <w:r w:rsidRPr="00991FD4">
        <w:rPr>
          <w:rFonts w:ascii="ArialMT" w:hAnsi="ArialMT" w:cs="ArialMT"/>
          <w:color w:val="2B4D8A"/>
        </w:rPr>
        <w:t>scheme.</w:t>
      </w:r>
      <w:r w:rsidR="00F2516A" w:rsidRPr="00991FD4">
        <w:rPr>
          <w:rFonts w:ascii="ArialMT" w:hAnsi="ArialMT" w:cs="ArialMT"/>
          <w:color w:val="2B4D8A"/>
        </w:rPr>
        <w:t xml:space="preserve"> </w:t>
      </w:r>
    </w:p>
    <w:p w14:paraId="2F8BFA68" w14:textId="77777777" w:rsidR="00961DE1" w:rsidRPr="00991FD4" w:rsidRDefault="00735C31" w:rsidP="005F4F4B">
      <w:pPr>
        <w:pStyle w:val="ListParagraph"/>
        <w:numPr>
          <w:ilvl w:val="0"/>
          <w:numId w:val="6"/>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t>Davao City which is close to</w:t>
      </w:r>
      <w:r w:rsidR="00F2516A" w:rsidRPr="00991FD4">
        <w:rPr>
          <w:rFonts w:ascii="ArialMT" w:hAnsi="ArialMT" w:cs="ArialMT"/>
          <w:color w:val="2B4D8A"/>
        </w:rPr>
        <w:t xml:space="preserve"> </w:t>
      </w:r>
      <w:r w:rsidRPr="00991FD4">
        <w:rPr>
          <w:rFonts w:ascii="ArialMT" w:hAnsi="ArialMT" w:cs="ArialMT"/>
          <w:color w:val="2B4D8A"/>
        </w:rPr>
        <w:t>Davao del Sur had been placed</w:t>
      </w:r>
      <w:r w:rsidR="00F2516A" w:rsidRPr="00991FD4">
        <w:rPr>
          <w:rFonts w:ascii="ArialMT" w:hAnsi="ArialMT" w:cs="ArialMT"/>
          <w:color w:val="2B4D8A"/>
        </w:rPr>
        <w:t xml:space="preserve"> </w:t>
      </w:r>
      <w:r w:rsidRPr="00991FD4">
        <w:rPr>
          <w:rFonts w:ascii="ArialMT" w:hAnsi="ArialMT" w:cs="ArialMT"/>
          <w:color w:val="2B4D8A"/>
        </w:rPr>
        <w:t>under Modified</w:t>
      </w:r>
      <w:r w:rsidR="00F2516A" w:rsidRPr="00991FD4">
        <w:rPr>
          <w:rFonts w:ascii="ArialMT" w:hAnsi="ArialMT" w:cs="ArialMT"/>
          <w:color w:val="2B4D8A"/>
        </w:rPr>
        <w:t xml:space="preserve"> </w:t>
      </w:r>
      <w:r w:rsidRPr="00991FD4">
        <w:rPr>
          <w:rFonts w:ascii="ArialMT" w:hAnsi="ArialMT" w:cs="ArialMT"/>
          <w:color w:val="2B4D8A"/>
        </w:rPr>
        <w:t>Enhanced</w:t>
      </w:r>
      <w:r w:rsidR="00F2516A" w:rsidRPr="00991FD4">
        <w:rPr>
          <w:rFonts w:ascii="ArialMT" w:hAnsi="ArialMT" w:cs="ArialMT"/>
          <w:color w:val="2B4D8A"/>
        </w:rPr>
        <w:t xml:space="preserve"> </w:t>
      </w:r>
      <w:r w:rsidRPr="00991FD4">
        <w:rPr>
          <w:rFonts w:ascii="ArialMT" w:hAnsi="ArialMT" w:cs="ArialMT"/>
          <w:color w:val="2B4D8A"/>
        </w:rPr>
        <w:t>Community Quarantine until</w:t>
      </w:r>
      <w:r w:rsidR="00F2516A" w:rsidRPr="00991FD4">
        <w:rPr>
          <w:rFonts w:ascii="ArialMT" w:hAnsi="ArialMT" w:cs="ArialMT"/>
          <w:color w:val="2B4D8A"/>
        </w:rPr>
        <w:t xml:space="preserve"> </w:t>
      </w:r>
      <w:r w:rsidRPr="00991FD4">
        <w:rPr>
          <w:rFonts w:ascii="ArialMT" w:hAnsi="ArialMT" w:cs="ArialMT"/>
          <w:color w:val="2B4D8A"/>
        </w:rPr>
        <w:t>end of June as there is an</w:t>
      </w:r>
      <w:r w:rsidR="00F2516A" w:rsidRPr="00991FD4">
        <w:rPr>
          <w:rFonts w:ascii="ArialMT" w:hAnsi="ArialMT" w:cs="ArialMT"/>
          <w:color w:val="2B4D8A"/>
        </w:rPr>
        <w:t xml:space="preserve"> </w:t>
      </w:r>
      <w:r w:rsidRPr="00991FD4">
        <w:rPr>
          <w:rFonts w:ascii="ArialMT" w:hAnsi="ArialMT" w:cs="ArialMT"/>
          <w:color w:val="2B4D8A"/>
        </w:rPr>
        <w:t>observed increase in</w:t>
      </w:r>
      <w:r w:rsidR="00F2516A" w:rsidRPr="00991FD4">
        <w:rPr>
          <w:rFonts w:ascii="ArialMT" w:hAnsi="ArialMT" w:cs="ArialMT"/>
          <w:color w:val="2B4D8A"/>
        </w:rPr>
        <w:t xml:space="preserve"> </w:t>
      </w:r>
      <w:r w:rsidRPr="00991FD4">
        <w:rPr>
          <w:rFonts w:ascii="ArialMT" w:hAnsi="ArialMT" w:cs="ArialMT"/>
          <w:color w:val="2B4D8A"/>
        </w:rPr>
        <w:t>number of</w:t>
      </w:r>
      <w:r w:rsidR="00F2516A" w:rsidRPr="00991FD4">
        <w:rPr>
          <w:rFonts w:ascii="ArialMT" w:hAnsi="ArialMT" w:cs="ArialMT"/>
          <w:color w:val="2B4D8A"/>
        </w:rPr>
        <w:t xml:space="preserve"> </w:t>
      </w:r>
      <w:r w:rsidRPr="00991FD4">
        <w:rPr>
          <w:rFonts w:ascii="ArialMT" w:hAnsi="ArialMT" w:cs="ArialMT"/>
          <w:color w:val="2B4D8A"/>
        </w:rPr>
        <w:t>cases starting last week.</w:t>
      </w:r>
      <w:r w:rsidR="00F2516A" w:rsidRPr="00991FD4">
        <w:rPr>
          <w:rFonts w:ascii="ArialMT" w:hAnsi="ArialMT" w:cs="ArialMT"/>
          <w:color w:val="2B4D8A"/>
        </w:rPr>
        <w:t xml:space="preserve"> </w:t>
      </w:r>
    </w:p>
    <w:p w14:paraId="5AC637F9" w14:textId="77777777" w:rsidR="00961DE1" w:rsidRPr="00991FD4" w:rsidRDefault="00735C31" w:rsidP="005F4F4B">
      <w:pPr>
        <w:pStyle w:val="ListParagraph"/>
        <w:numPr>
          <w:ilvl w:val="0"/>
          <w:numId w:val="6"/>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t>Government agencies continue</w:t>
      </w:r>
      <w:r w:rsidR="00F2516A" w:rsidRPr="00991FD4">
        <w:rPr>
          <w:rFonts w:ascii="ArialMT" w:hAnsi="ArialMT" w:cs="ArialMT"/>
          <w:color w:val="2B4D8A"/>
        </w:rPr>
        <w:t xml:space="preserve"> </w:t>
      </w:r>
      <w:r w:rsidRPr="00991FD4">
        <w:rPr>
          <w:rFonts w:ascii="ArialMT" w:hAnsi="ArialMT" w:cs="ArialMT"/>
          <w:color w:val="2B4D8A"/>
        </w:rPr>
        <w:t>to work on compressed</w:t>
      </w:r>
      <w:r w:rsidR="00F2516A" w:rsidRPr="00991FD4">
        <w:rPr>
          <w:rFonts w:ascii="ArialMT" w:hAnsi="ArialMT" w:cs="ArialMT"/>
          <w:color w:val="2B4D8A"/>
        </w:rPr>
        <w:t xml:space="preserve"> </w:t>
      </w:r>
      <w:r w:rsidRPr="00991FD4">
        <w:rPr>
          <w:rFonts w:ascii="ArialMT" w:hAnsi="ArialMT" w:cs="ArialMT"/>
          <w:color w:val="2B4D8A"/>
        </w:rPr>
        <w:t>schedule affecting processing of</w:t>
      </w:r>
      <w:r w:rsidR="00F2516A" w:rsidRPr="00991FD4">
        <w:rPr>
          <w:rFonts w:ascii="ArialMT" w:hAnsi="ArialMT" w:cs="ArialMT"/>
          <w:color w:val="2B4D8A"/>
        </w:rPr>
        <w:t xml:space="preserve"> </w:t>
      </w:r>
      <w:r w:rsidRPr="00991FD4">
        <w:rPr>
          <w:rFonts w:ascii="ArialMT" w:hAnsi="ArialMT" w:cs="ArialMT"/>
          <w:color w:val="2B4D8A"/>
        </w:rPr>
        <w:t>shipment documents.</w:t>
      </w:r>
      <w:r w:rsidR="00F2516A" w:rsidRPr="00991FD4">
        <w:rPr>
          <w:rFonts w:ascii="ArialMT" w:hAnsi="ArialMT" w:cs="ArialMT"/>
          <w:color w:val="2B4D8A"/>
        </w:rPr>
        <w:t xml:space="preserve"> </w:t>
      </w:r>
    </w:p>
    <w:p w14:paraId="167007C3" w14:textId="77777777" w:rsidR="00961DE1" w:rsidRPr="00991FD4" w:rsidRDefault="00735C31" w:rsidP="005F4F4B">
      <w:pPr>
        <w:pStyle w:val="ListParagraph"/>
        <w:numPr>
          <w:ilvl w:val="0"/>
          <w:numId w:val="6"/>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t>All plants remain operational but</w:t>
      </w:r>
      <w:r w:rsidR="00F2516A" w:rsidRPr="00991FD4">
        <w:rPr>
          <w:rFonts w:ascii="ArialMT" w:hAnsi="ArialMT" w:cs="ArialMT"/>
          <w:color w:val="2B4D8A"/>
        </w:rPr>
        <w:t xml:space="preserve"> </w:t>
      </w:r>
      <w:r w:rsidRPr="00991FD4">
        <w:rPr>
          <w:rFonts w:ascii="ArialMT" w:hAnsi="ArialMT" w:cs="ArialMT"/>
          <w:color w:val="2B4D8A"/>
        </w:rPr>
        <w:t>are still experiencing</w:t>
      </w:r>
      <w:r w:rsidR="00F2516A" w:rsidRPr="00991FD4">
        <w:rPr>
          <w:rFonts w:ascii="ArialMT" w:hAnsi="ArialMT" w:cs="ArialMT"/>
          <w:color w:val="2B4D8A"/>
        </w:rPr>
        <w:t xml:space="preserve"> </w:t>
      </w:r>
      <w:r w:rsidRPr="00991FD4">
        <w:rPr>
          <w:rFonts w:ascii="ArialMT" w:hAnsi="ArialMT" w:cs="ArialMT"/>
          <w:color w:val="2B4D8A"/>
        </w:rPr>
        <w:t>operational issues related to the</w:t>
      </w:r>
      <w:r w:rsidR="00F2516A" w:rsidRPr="00991FD4">
        <w:rPr>
          <w:rFonts w:ascii="ArialMT" w:hAnsi="ArialMT" w:cs="ArialMT"/>
          <w:color w:val="2B4D8A"/>
        </w:rPr>
        <w:t xml:space="preserve"> </w:t>
      </w:r>
      <w:r w:rsidRPr="00991FD4">
        <w:rPr>
          <w:rFonts w:ascii="ArialMT" w:hAnsi="ArialMT" w:cs="ArialMT"/>
          <w:color w:val="2B4D8A"/>
        </w:rPr>
        <w:t>on-going pandemic situation.</w:t>
      </w:r>
      <w:r w:rsidR="00F2516A" w:rsidRPr="00991FD4">
        <w:rPr>
          <w:rFonts w:ascii="ArialMT" w:hAnsi="ArialMT" w:cs="ArialMT"/>
          <w:color w:val="2B4D8A"/>
        </w:rPr>
        <w:t xml:space="preserve"> </w:t>
      </w:r>
    </w:p>
    <w:p w14:paraId="42255170" w14:textId="77777777" w:rsidR="00961DE1" w:rsidRPr="00991FD4" w:rsidRDefault="00735C31" w:rsidP="005F4F4B">
      <w:pPr>
        <w:pStyle w:val="ListParagraph"/>
        <w:numPr>
          <w:ilvl w:val="0"/>
          <w:numId w:val="6"/>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t>There are more frequent</w:t>
      </w:r>
      <w:r w:rsidR="00F2516A" w:rsidRPr="00991FD4">
        <w:rPr>
          <w:rFonts w:ascii="ArialMT" w:hAnsi="ArialMT" w:cs="ArialMT"/>
          <w:color w:val="2B4D8A"/>
        </w:rPr>
        <w:t xml:space="preserve"> </w:t>
      </w:r>
      <w:r w:rsidRPr="00991FD4">
        <w:rPr>
          <w:rFonts w:ascii="ArialMT" w:hAnsi="ArialMT" w:cs="ArialMT"/>
          <w:color w:val="2B4D8A"/>
        </w:rPr>
        <w:t>deliveries of vaccines to the</w:t>
      </w:r>
      <w:r w:rsidR="00F2516A" w:rsidRPr="00991FD4">
        <w:rPr>
          <w:rFonts w:ascii="ArialMT" w:hAnsi="ArialMT" w:cs="ArialMT"/>
          <w:color w:val="2B4D8A"/>
        </w:rPr>
        <w:t xml:space="preserve"> </w:t>
      </w:r>
      <w:r w:rsidRPr="00991FD4">
        <w:rPr>
          <w:rFonts w:ascii="ArialMT" w:hAnsi="ArialMT" w:cs="ArialMT"/>
          <w:color w:val="2B4D8A"/>
        </w:rPr>
        <w:t>Philippines in the past days and</w:t>
      </w:r>
      <w:r w:rsidR="00F2516A" w:rsidRPr="00991FD4">
        <w:rPr>
          <w:rFonts w:ascii="ArialMT" w:hAnsi="ArialMT" w:cs="ArialMT"/>
          <w:color w:val="2B4D8A"/>
        </w:rPr>
        <w:t xml:space="preserve"> </w:t>
      </w:r>
      <w:r w:rsidRPr="00991FD4">
        <w:rPr>
          <w:rFonts w:ascii="ArialMT" w:hAnsi="ArialMT" w:cs="ArialMT"/>
          <w:color w:val="2B4D8A"/>
        </w:rPr>
        <w:t>roll out now includes personnel</w:t>
      </w:r>
      <w:r w:rsidR="00F2516A" w:rsidRPr="00991FD4">
        <w:rPr>
          <w:rFonts w:ascii="ArialMT" w:hAnsi="ArialMT" w:cs="ArialMT"/>
          <w:color w:val="2B4D8A"/>
        </w:rPr>
        <w:t xml:space="preserve"> </w:t>
      </w:r>
      <w:r w:rsidRPr="00991FD4">
        <w:rPr>
          <w:rFonts w:ascii="ArialMT" w:hAnsi="ArialMT" w:cs="ArialMT"/>
          <w:color w:val="2B4D8A"/>
        </w:rPr>
        <w:t>under the A4 category –</w:t>
      </w:r>
      <w:r w:rsidR="00F2516A" w:rsidRPr="00991FD4">
        <w:rPr>
          <w:rFonts w:ascii="ArialMT" w:hAnsi="ArialMT" w:cs="ArialMT"/>
          <w:color w:val="2B4D8A"/>
        </w:rPr>
        <w:t xml:space="preserve"> </w:t>
      </w:r>
      <w:r w:rsidRPr="00991FD4">
        <w:rPr>
          <w:rFonts w:ascii="ArialMT" w:hAnsi="ArialMT" w:cs="ArialMT"/>
          <w:color w:val="2B4D8A"/>
        </w:rPr>
        <w:t xml:space="preserve">economic front </w:t>
      </w:r>
      <w:proofErr w:type="gramStart"/>
      <w:r w:rsidRPr="00991FD4">
        <w:rPr>
          <w:rFonts w:ascii="ArialMT" w:hAnsi="ArialMT" w:cs="ArialMT"/>
          <w:color w:val="2B4D8A"/>
        </w:rPr>
        <w:t>liners</w:t>
      </w:r>
      <w:proofErr w:type="gramEnd"/>
    </w:p>
    <w:p w14:paraId="520ADD22" w14:textId="41C269ED" w:rsidR="00961DE1" w:rsidRPr="00991FD4" w:rsidRDefault="00961DE1" w:rsidP="005F4F4B">
      <w:pPr>
        <w:autoSpaceDE w:val="0"/>
        <w:autoSpaceDN w:val="0"/>
        <w:adjustRightInd w:val="0"/>
        <w:spacing w:after="0" w:line="240" w:lineRule="auto"/>
        <w:rPr>
          <w:rFonts w:ascii="ArialMT" w:hAnsi="ArialMT" w:cs="ArialMT"/>
          <w:color w:val="2B4D8A"/>
        </w:rPr>
      </w:pPr>
      <w:r w:rsidRPr="00991FD4">
        <w:rPr>
          <w:noProof/>
        </w:rPr>
        <w:drawing>
          <wp:inline distT="0" distB="0" distL="0" distR="0" wp14:anchorId="3E97E403" wp14:editId="68A88E20">
            <wp:extent cx="1307805" cy="39720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15550" cy="429929"/>
                    </a:xfrm>
                    <a:prstGeom prst="rect">
                      <a:avLst/>
                    </a:prstGeom>
                  </pic:spPr>
                </pic:pic>
              </a:graphicData>
            </a:graphic>
          </wp:inline>
        </w:drawing>
      </w:r>
    </w:p>
    <w:p w14:paraId="14556B1B" w14:textId="77777777" w:rsidR="00961DE1" w:rsidRPr="00991FD4" w:rsidRDefault="00735C31" w:rsidP="005F4F4B">
      <w:pPr>
        <w:pStyle w:val="ListParagraph"/>
        <w:numPr>
          <w:ilvl w:val="0"/>
          <w:numId w:val="8"/>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lastRenderedPageBreak/>
        <w:t>Warehouse utilization are</w:t>
      </w:r>
      <w:r w:rsidR="00961DE1" w:rsidRPr="00991FD4">
        <w:rPr>
          <w:rFonts w:ascii="ArialMT" w:hAnsi="ArialMT" w:cs="ArialMT"/>
          <w:color w:val="2B4D8A"/>
        </w:rPr>
        <w:t xml:space="preserve"> </w:t>
      </w:r>
      <w:r w:rsidRPr="00991FD4">
        <w:rPr>
          <w:rFonts w:ascii="ArialMT" w:hAnsi="ArialMT" w:cs="ArialMT"/>
          <w:color w:val="2B4D8A"/>
        </w:rPr>
        <w:t>at its highest as</w:t>
      </w:r>
      <w:r w:rsidR="00F2516A" w:rsidRPr="00991FD4">
        <w:rPr>
          <w:rFonts w:ascii="ArialMT" w:hAnsi="ArialMT" w:cs="ArialMT"/>
          <w:color w:val="2B4D8A"/>
        </w:rPr>
        <w:t xml:space="preserve"> </w:t>
      </w:r>
      <w:r w:rsidRPr="00991FD4">
        <w:rPr>
          <w:rFonts w:ascii="ArialMT" w:hAnsi="ArialMT" w:cs="ArialMT"/>
          <w:color w:val="2B4D8A"/>
        </w:rPr>
        <w:t>challenges on securing</w:t>
      </w:r>
      <w:r w:rsidR="00F2516A" w:rsidRPr="00991FD4">
        <w:rPr>
          <w:rFonts w:ascii="ArialMT" w:hAnsi="ArialMT" w:cs="ArialMT"/>
          <w:color w:val="2B4D8A"/>
        </w:rPr>
        <w:t xml:space="preserve"> </w:t>
      </w:r>
      <w:r w:rsidRPr="00991FD4">
        <w:rPr>
          <w:rFonts w:ascii="ArialMT" w:hAnsi="ArialMT" w:cs="ArialMT"/>
          <w:color w:val="2B4D8A"/>
        </w:rPr>
        <w:t>booking confirmation and</w:t>
      </w:r>
      <w:r w:rsidR="00F2516A" w:rsidRPr="00991FD4">
        <w:rPr>
          <w:rFonts w:ascii="ArialMT" w:hAnsi="ArialMT" w:cs="ArialMT"/>
          <w:color w:val="2B4D8A"/>
        </w:rPr>
        <w:t xml:space="preserve"> </w:t>
      </w:r>
      <w:r w:rsidRPr="00991FD4">
        <w:rPr>
          <w:rFonts w:ascii="ArialMT" w:hAnsi="ArialMT" w:cs="ArialMT"/>
          <w:color w:val="2B4D8A"/>
        </w:rPr>
        <w:t>tight vessel space persist.</w:t>
      </w:r>
      <w:r w:rsidR="00961DE1" w:rsidRPr="00991FD4">
        <w:rPr>
          <w:rFonts w:ascii="ArialMT" w:hAnsi="ArialMT" w:cs="ArialMT"/>
          <w:color w:val="2B4D8A"/>
        </w:rPr>
        <w:t xml:space="preserve"> </w:t>
      </w:r>
      <w:r w:rsidRPr="00991FD4">
        <w:rPr>
          <w:rFonts w:ascii="ArialMT" w:hAnsi="ArialMT" w:cs="ArialMT"/>
          <w:color w:val="2B4D8A"/>
        </w:rPr>
        <w:t>Customers are advised to</w:t>
      </w:r>
      <w:r w:rsidR="00F2516A" w:rsidRPr="00991FD4">
        <w:rPr>
          <w:rFonts w:ascii="ArialMT" w:hAnsi="ArialMT" w:cs="ArialMT"/>
          <w:color w:val="2B4D8A"/>
        </w:rPr>
        <w:t xml:space="preserve"> </w:t>
      </w:r>
      <w:r w:rsidRPr="00991FD4">
        <w:rPr>
          <w:rFonts w:ascii="ArialMT" w:hAnsi="ArialMT" w:cs="ArialMT"/>
          <w:color w:val="2B4D8A"/>
        </w:rPr>
        <w:t>book shipments a month in</w:t>
      </w:r>
      <w:r w:rsidR="00F2516A" w:rsidRPr="00991FD4">
        <w:rPr>
          <w:rFonts w:ascii="ArialMT" w:hAnsi="ArialMT" w:cs="ArialMT"/>
          <w:color w:val="2B4D8A"/>
        </w:rPr>
        <w:t xml:space="preserve"> </w:t>
      </w:r>
      <w:r w:rsidRPr="00991FD4">
        <w:rPr>
          <w:rFonts w:ascii="ArialMT" w:hAnsi="ArialMT" w:cs="ArialMT"/>
          <w:color w:val="2B4D8A"/>
        </w:rPr>
        <w:t>advance for higher</w:t>
      </w:r>
      <w:r w:rsidR="00F2516A" w:rsidRPr="00991FD4">
        <w:rPr>
          <w:rFonts w:ascii="ArialMT" w:hAnsi="ArialMT" w:cs="ArialMT"/>
          <w:color w:val="2B4D8A"/>
        </w:rPr>
        <w:t xml:space="preserve"> </w:t>
      </w:r>
      <w:r w:rsidRPr="00991FD4">
        <w:rPr>
          <w:rFonts w:ascii="ArialMT" w:hAnsi="ArialMT" w:cs="ArialMT"/>
          <w:color w:val="2B4D8A"/>
        </w:rPr>
        <w:t>probability of</w:t>
      </w:r>
      <w:r w:rsidR="00F2516A" w:rsidRPr="00991FD4">
        <w:rPr>
          <w:rFonts w:ascii="ArialMT" w:hAnsi="ArialMT" w:cs="ArialMT"/>
          <w:color w:val="2B4D8A"/>
        </w:rPr>
        <w:t xml:space="preserve"> </w:t>
      </w:r>
      <w:r w:rsidRPr="00991FD4">
        <w:rPr>
          <w:rFonts w:ascii="ArialMT" w:hAnsi="ArialMT" w:cs="ArialMT"/>
          <w:color w:val="2B4D8A"/>
        </w:rPr>
        <w:t>space</w:t>
      </w:r>
      <w:r w:rsidR="00F2516A" w:rsidRPr="00991FD4">
        <w:rPr>
          <w:rFonts w:ascii="ArialMT" w:hAnsi="ArialMT" w:cs="ArialMT"/>
          <w:color w:val="2B4D8A"/>
        </w:rPr>
        <w:t xml:space="preserve"> </w:t>
      </w:r>
      <w:r w:rsidRPr="00991FD4">
        <w:rPr>
          <w:rFonts w:ascii="ArialMT" w:hAnsi="ArialMT" w:cs="ArialMT"/>
          <w:color w:val="2B4D8A"/>
        </w:rPr>
        <w:t>availability.</w:t>
      </w:r>
      <w:r w:rsidR="00F2516A" w:rsidRPr="00991FD4">
        <w:rPr>
          <w:rFonts w:ascii="ArialMT" w:hAnsi="ArialMT" w:cs="ArialMT"/>
          <w:color w:val="2B4D8A"/>
        </w:rPr>
        <w:t xml:space="preserve"> </w:t>
      </w:r>
    </w:p>
    <w:p w14:paraId="4B60081E" w14:textId="77777777" w:rsidR="00961DE1" w:rsidRPr="00991FD4" w:rsidRDefault="00735C31" w:rsidP="005F4F4B">
      <w:pPr>
        <w:pStyle w:val="ListParagraph"/>
        <w:numPr>
          <w:ilvl w:val="0"/>
          <w:numId w:val="8"/>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t>Vessel backlogs and</w:t>
      </w:r>
      <w:r w:rsidR="00F2516A" w:rsidRPr="00991FD4">
        <w:rPr>
          <w:rFonts w:ascii="ArialMT" w:hAnsi="ArialMT" w:cs="ArialMT"/>
          <w:color w:val="2B4D8A"/>
        </w:rPr>
        <w:t xml:space="preserve"> </w:t>
      </w:r>
      <w:r w:rsidRPr="00991FD4">
        <w:rPr>
          <w:rFonts w:ascii="ArialMT" w:hAnsi="ArialMT" w:cs="ArialMT"/>
          <w:color w:val="2B4D8A"/>
        </w:rPr>
        <w:t>congestion at US West</w:t>
      </w:r>
      <w:r w:rsidR="00F2516A" w:rsidRPr="00991FD4">
        <w:rPr>
          <w:rFonts w:ascii="ArialMT" w:hAnsi="ArialMT" w:cs="ArialMT"/>
          <w:color w:val="2B4D8A"/>
        </w:rPr>
        <w:t xml:space="preserve"> </w:t>
      </w:r>
      <w:r w:rsidRPr="00991FD4">
        <w:rPr>
          <w:rFonts w:ascii="ArialMT" w:hAnsi="ArialMT" w:cs="ArialMT"/>
          <w:color w:val="2B4D8A"/>
        </w:rPr>
        <w:t>Coast Ports continue to</w:t>
      </w:r>
      <w:r w:rsidR="00F2516A" w:rsidRPr="00991FD4">
        <w:rPr>
          <w:rFonts w:ascii="ArialMT" w:hAnsi="ArialMT" w:cs="ArialMT"/>
          <w:color w:val="2B4D8A"/>
        </w:rPr>
        <w:t xml:space="preserve"> </w:t>
      </w:r>
      <w:r w:rsidRPr="00991FD4">
        <w:rPr>
          <w:rFonts w:ascii="ArialMT" w:hAnsi="ArialMT" w:cs="ArialMT"/>
          <w:color w:val="2B4D8A"/>
        </w:rPr>
        <w:t>persist. The ports of LA</w:t>
      </w:r>
      <w:r w:rsidR="00F2516A" w:rsidRPr="00991FD4">
        <w:rPr>
          <w:rFonts w:ascii="ArialMT" w:hAnsi="ArialMT" w:cs="ArialMT"/>
          <w:color w:val="2B4D8A"/>
        </w:rPr>
        <w:t xml:space="preserve"> </w:t>
      </w:r>
      <w:r w:rsidRPr="00991FD4">
        <w:rPr>
          <w:rFonts w:ascii="ArialMT" w:hAnsi="ArialMT" w:cs="ArialMT"/>
          <w:color w:val="2B4D8A"/>
        </w:rPr>
        <w:t>and LB remain strained</w:t>
      </w:r>
      <w:r w:rsidR="00F2516A" w:rsidRPr="00991FD4">
        <w:rPr>
          <w:rFonts w:ascii="ArialMT" w:hAnsi="ArialMT" w:cs="ArialMT"/>
          <w:color w:val="2B4D8A"/>
        </w:rPr>
        <w:t xml:space="preserve"> </w:t>
      </w:r>
      <w:r w:rsidRPr="00991FD4">
        <w:rPr>
          <w:rFonts w:ascii="ArialMT" w:hAnsi="ArialMT" w:cs="ArialMT"/>
          <w:color w:val="2B4D8A"/>
        </w:rPr>
        <w:t>with vessel wait times</w:t>
      </w:r>
      <w:r w:rsidR="00F2516A" w:rsidRPr="00991FD4">
        <w:rPr>
          <w:rFonts w:ascii="ArialMT" w:hAnsi="ArialMT" w:cs="ArialMT"/>
          <w:color w:val="2B4D8A"/>
        </w:rPr>
        <w:t xml:space="preserve"> </w:t>
      </w:r>
      <w:r w:rsidRPr="00991FD4">
        <w:rPr>
          <w:rFonts w:ascii="ArialMT" w:hAnsi="ArialMT" w:cs="ArialMT"/>
          <w:color w:val="2B4D8A"/>
        </w:rPr>
        <w:t>averaging between 1 to 2</w:t>
      </w:r>
      <w:r w:rsidR="00961DE1" w:rsidRPr="00991FD4">
        <w:rPr>
          <w:rFonts w:ascii="ArialMT" w:hAnsi="ArialMT" w:cs="ArialMT"/>
          <w:color w:val="2B4D8A"/>
        </w:rPr>
        <w:t xml:space="preserve"> </w:t>
      </w:r>
      <w:r w:rsidRPr="00991FD4">
        <w:rPr>
          <w:rFonts w:ascii="ArialMT" w:hAnsi="ArialMT" w:cs="ArialMT"/>
          <w:color w:val="2B4D8A"/>
        </w:rPr>
        <w:t>weeks, while Port of</w:t>
      </w:r>
      <w:r w:rsidR="00961DE1" w:rsidRPr="00991FD4">
        <w:rPr>
          <w:rFonts w:ascii="ArialMT" w:hAnsi="ArialMT" w:cs="ArialMT"/>
          <w:color w:val="2B4D8A"/>
        </w:rPr>
        <w:t xml:space="preserve"> </w:t>
      </w:r>
      <w:r w:rsidRPr="00991FD4">
        <w:rPr>
          <w:rFonts w:ascii="ArialMT" w:hAnsi="ArialMT" w:cs="ArialMT"/>
          <w:color w:val="2B4D8A"/>
        </w:rPr>
        <w:t>Oakland waiting time is</w:t>
      </w:r>
      <w:r w:rsidR="00961DE1" w:rsidRPr="00991FD4">
        <w:rPr>
          <w:rFonts w:ascii="ArialMT" w:hAnsi="ArialMT" w:cs="ArialMT"/>
          <w:color w:val="2B4D8A"/>
        </w:rPr>
        <w:t xml:space="preserve"> </w:t>
      </w:r>
      <w:r w:rsidRPr="00991FD4">
        <w:rPr>
          <w:rFonts w:ascii="ArialMT" w:hAnsi="ArialMT" w:cs="ArialMT"/>
          <w:color w:val="2B4D8A"/>
        </w:rPr>
        <w:t>now extended to 3 weeks.</w:t>
      </w:r>
      <w:r w:rsidR="00961DE1" w:rsidRPr="00991FD4">
        <w:rPr>
          <w:rFonts w:ascii="ArialMT" w:hAnsi="ArialMT" w:cs="ArialMT"/>
          <w:color w:val="2B4D8A"/>
        </w:rPr>
        <w:t xml:space="preserve"> </w:t>
      </w:r>
    </w:p>
    <w:p w14:paraId="11D40D51" w14:textId="77777777" w:rsidR="00961DE1" w:rsidRPr="00991FD4" w:rsidRDefault="00735C31" w:rsidP="005F4F4B">
      <w:pPr>
        <w:pStyle w:val="ListParagraph"/>
        <w:numPr>
          <w:ilvl w:val="0"/>
          <w:numId w:val="8"/>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t>Traditional Peak</w:t>
      </w:r>
      <w:r w:rsidR="00961DE1" w:rsidRPr="00991FD4">
        <w:rPr>
          <w:rFonts w:ascii="ArialMT" w:hAnsi="ArialMT" w:cs="ArialMT"/>
          <w:color w:val="2B4D8A"/>
        </w:rPr>
        <w:t xml:space="preserve"> </w:t>
      </w:r>
      <w:r w:rsidRPr="00991FD4">
        <w:rPr>
          <w:rFonts w:ascii="ArialMT" w:hAnsi="ArialMT" w:cs="ArialMT"/>
          <w:color w:val="2B4D8A"/>
        </w:rPr>
        <w:t>Season</w:t>
      </w:r>
      <w:r w:rsidR="00961DE1" w:rsidRPr="00991FD4">
        <w:rPr>
          <w:rFonts w:ascii="ArialMT" w:hAnsi="ArialMT" w:cs="ArialMT"/>
          <w:color w:val="2B4D8A"/>
        </w:rPr>
        <w:t xml:space="preserve"> </w:t>
      </w:r>
      <w:r w:rsidRPr="00991FD4">
        <w:rPr>
          <w:rFonts w:ascii="ArialMT" w:hAnsi="ArialMT" w:cs="ArialMT"/>
          <w:color w:val="2B4D8A"/>
        </w:rPr>
        <w:t>for maritime shipping is in</w:t>
      </w:r>
      <w:r w:rsidR="00961DE1" w:rsidRPr="00991FD4">
        <w:rPr>
          <w:rFonts w:ascii="ArialMT" w:hAnsi="ArialMT" w:cs="ArialMT"/>
          <w:color w:val="2B4D8A"/>
        </w:rPr>
        <w:t xml:space="preserve"> </w:t>
      </w:r>
      <w:r w:rsidRPr="00991FD4">
        <w:rPr>
          <w:rFonts w:ascii="ArialMT" w:hAnsi="ArialMT" w:cs="ArialMT"/>
          <w:color w:val="2B4D8A"/>
        </w:rPr>
        <w:t>August and September but</w:t>
      </w:r>
      <w:r w:rsidR="00961DE1" w:rsidRPr="00991FD4">
        <w:rPr>
          <w:rFonts w:ascii="ArialMT" w:hAnsi="ArialMT" w:cs="ArialMT"/>
          <w:color w:val="2B4D8A"/>
        </w:rPr>
        <w:t xml:space="preserve"> </w:t>
      </w:r>
      <w:r w:rsidRPr="00991FD4">
        <w:rPr>
          <w:rFonts w:ascii="ArialMT" w:hAnsi="ArialMT" w:cs="ArialMT"/>
          <w:color w:val="2B4D8A"/>
        </w:rPr>
        <w:t>expected to start earlier</w:t>
      </w:r>
      <w:r w:rsidR="00961DE1" w:rsidRPr="00991FD4">
        <w:rPr>
          <w:rFonts w:ascii="ArialMT" w:hAnsi="ArialMT" w:cs="ArialMT"/>
          <w:color w:val="2B4D8A"/>
        </w:rPr>
        <w:t xml:space="preserve"> </w:t>
      </w:r>
      <w:r w:rsidRPr="00991FD4">
        <w:rPr>
          <w:rFonts w:ascii="ArialMT" w:hAnsi="ArialMT" w:cs="ArialMT"/>
          <w:color w:val="2B4D8A"/>
        </w:rPr>
        <w:t>than usual.</w:t>
      </w:r>
      <w:r w:rsidR="00961DE1" w:rsidRPr="00991FD4">
        <w:rPr>
          <w:rFonts w:ascii="ArialMT" w:hAnsi="ArialMT" w:cs="ArialMT"/>
          <w:color w:val="2B4D8A"/>
        </w:rPr>
        <w:t xml:space="preserve"> </w:t>
      </w:r>
    </w:p>
    <w:p w14:paraId="65F555A8" w14:textId="77777777" w:rsidR="00961DE1" w:rsidRPr="00991FD4" w:rsidRDefault="00735C31" w:rsidP="005F4F4B">
      <w:pPr>
        <w:pStyle w:val="ListParagraph"/>
        <w:numPr>
          <w:ilvl w:val="0"/>
          <w:numId w:val="8"/>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t>True recovery in Europe</w:t>
      </w:r>
      <w:r w:rsidR="00961DE1" w:rsidRPr="00991FD4">
        <w:rPr>
          <w:rFonts w:ascii="ArialMT" w:hAnsi="ArialMT" w:cs="ArialMT"/>
          <w:color w:val="2B4D8A"/>
        </w:rPr>
        <w:t xml:space="preserve"> </w:t>
      </w:r>
      <w:r w:rsidRPr="00991FD4">
        <w:rPr>
          <w:rFonts w:ascii="ArialMT" w:hAnsi="ArialMT" w:cs="ArialMT"/>
          <w:color w:val="2B4D8A"/>
        </w:rPr>
        <w:t>has not yet happened and</w:t>
      </w:r>
      <w:r w:rsidR="00961DE1" w:rsidRPr="00991FD4">
        <w:rPr>
          <w:rFonts w:ascii="ArialMT" w:hAnsi="ArialMT" w:cs="ArialMT"/>
          <w:color w:val="2B4D8A"/>
        </w:rPr>
        <w:t xml:space="preserve"> </w:t>
      </w:r>
      <w:r w:rsidRPr="00991FD4">
        <w:rPr>
          <w:rFonts w:ascii="ArialMT" w:hAnsi="ArialMT" w:cs="ArialMT"/>
          <w:color w:val="2B4D8A"/>
        </w:rPr>
        <w:t>the strong demand in the</w:t>
      </w:r>
      <w:r w:rsidR="00961DE1" w:rsidRPr="00991FD4">
        <w:rPr>
          <w:rFonts w:ascii="ArialMT" w:hAnsi="ArialMT" w:cs="ArialMT"/>
          <w:color w:val="2B4D8A"/>
        </w:rPr>
        <w:t xml:space="preserve"> </w:t>
      </w:r>
      <w:r w:rsidRPr="00991FD4">
        <w:rPr>
          <w:rFonts w:ascii="ArialMT" w:hAnsi="ArialMT" w:cs="ArialMT"/>
          <w:color w:val="2B4D8A"/>
        </w:rPr>
        <w:t>Asia-Europe trade is</w:t>
      </w:r>
      <w:r w:rsidR="00961DE1" w:rsidRPr="00991FD4">
        <w:rPr>
          <w:rFonts w:ascii="ArialMT" w:hAnsi="ArialMT" w:cs="ArialMT"/>
          <w:color w:val="2B4D8A"/>
        </w:rPr>
        <w:t xml:space="preserve"> </w:t>
      </w:r>
      <w:r w:rsidRPr="00991FD4">
        <w:rPr>
          <w:rFonts w:ascii="ArialMT" w:hAnsi="ArialMT" w:cs="ArialMT"/>
          <w:color w:val="2B4D8A"/>
        </w:rPr>
        <w:t>expected over the next few</w:t>
      </w:r>
      <w:r w:rsidR="00961DE1" w:rsidRPr="00991FD4">
        <w:rPr>
          <w:rFonts w:ascii="ArialMT" w:hAnsi="ArialMT" w:cs="ArialMT"/>
          <w:color w:val="2B4D8A"/>
        </w:rPr>
        <w:t xml:space="preserve"> </w:t>
      </w:r>
      <w:r w:rsidRPr="00991FD4">
        <w:rPr>
          <w:rFonts w:ascii="ArialMT" w:hAnsi="ArialMT" w:cs="ArialMT"/>
          <w:color w:val="2B4D8A"/>
        </w:rPr>
        <w:t>months.</w:t>
      </w:r>
    </w:p>
    <w:p w14:paraId="362C47D7" w14:textId="77777777" w:rsidR="00961DE1" w:rsidRPr="00991FD4" w:rsidRDefault="00735C31" w:rsidP="005F4F4B">
      <w:pPr>
        <w:pStyle w:val="ListParagraph"/>
        <w:numPr>
          <w:ilvl w:val="0"/>
          <w:numId w:val="8"/>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t>European importers are</w:t>
      </w:r>
      <w:r w:rsidR="00961DE1" w:rsidRPr="00991FD4">
        <w:rPr>
          <w:rFonts w:ascii="ArialMT" w:hAnsi="ArialMT" w:cs="ArialMT"/>
          <w:color w:val="2B4D8A"/>
        </w:rPr>
        <w:t xml:space="preserve"> </w:t>
      </w:r>
      <w:r w:rsidRPr="00991FD4">
        <w:rPr>
          <w:rFonts w:ascii="ArialMT" w:hAnsi="ArialMT" w:cs="ArialMT"/>
          <w:color w:val="2B4D8A"/>
        </w:rPr>
        <w:t>now focusing on building</w:t>
      </w:r>
      <w:r w:rsidR="00961DE1" w:rsidRPr="00991FD4">
        <w:rPr>
          <w:rFonts w:ascii="ArialMT" w:hAnsi="ArialMT" w:cs="ArialMT"/>
          <w:color w:val="2B4D8A"/>
        </w:rPr>
        <w:t xml:space="preserve"> </w:t>
      </w:r>
      <w:r w:rsidRPr="00991FD4">
        <w:rPr>
          <w:rFonts w:ascii="ArialMT" w:hAnsi="ArialMT" w:cs="ArialMT"/>
          <w:color w:val="2B4D8A"/>
        </w:rPr>
        <w:t>up inventories. Also, they</w:t>
      </w:r>
      <w:r w:rsidR="00961DE1" w:rsidRPr="00991FD4">
        <w:rPr>
          <w:rFonts w:ascii="ArialMT" w:hAnsi="ArialMT" w:cs="ArialMT"/>
          <w:color w:val="2B4D8A"/>
        </w:rPr>
        <w:t xml:space="preserve"> </w:t>
      </w:r>
      <w:r w:rsidRPr="00991FD4">
        <w:rPr>
          <w:rFonts w:ascii="ArialMT" w:hAnsi="ArialMT" w:cs="ArialMT"/>
          <w:color w:val="2B4D8A"/>
        </w:rPr>
        <w:t>are saying that there are</w:t>
      </w:r>
      <w:r w:rsidR="00961DE1" w:rsidRPr="00991FD4">
        <w:rPr>
          <w:rFonts w:ascii="ArialMT" w:hAnsi="ArialMT" w:cs="ArialMT"/>
          <w:color w:val="2B4D8A"/>
        </w:rPr>
        <w:t xml:space="preserve"> </w:t>
      </w:r>
      <w:r w:rsidRPr="00991FD4">
        <w:rPr>
          <w:rFonts w:ascii="ArialMT" w:hAnsi="ArialMT" w:cs="ArialMT"/>
          <w:color w:val="2B4D8A"/>
        </w:rPr>
        <w:t>billions of Euros in bank</w:t>
      </w:r>
      <w:r w:rsidR="00961DE1" w:rsidRPr="00991FD4">
        <w:rPr>
          <w:rFonts w:ascii="ArialMT" w:hAnsi="ArialMT" w:cs="ArialMT"/>
          <w:color w:val="2B4D8A"/>
        </w:rPr>
        <w:t xml:space="preserve"> </w:t>
      </w:r>
      <w:r w:rsidRPr="00991FD4">
        <w:rPr>
          <w:rFonts w:ascii="ArialMT" w:hAnsi="ArialMT" w:cs="ArialMT"/>
          <w:color w:val="2B4D8A"/>
        </w:rPr>
        <w:t>accounts ready for</w:t>
      </w:r>
      <w:r w:rsidR="00961DE1" w:rsidRPr="00991FD4">
        <w:rPr>
          <w:rFonts w:ascii="ArialMT" w:hAnsi="ArialMT" w:cs="ArialMT"/>
          <w:color w:val="2B4D8A"/>
        </w:rPr>
        <w:t xml:space="preserve"> </w:t>
      </w:r>
      <w:r w:rsidRPr="00991FD4">
        <w:rPr>
          <w:rFonts w:ascii="ArialMT" w:hAnsi="ArialMT" w:cs="ArialMT"/>
          <w:color w:val="2B4D8A"/>
        </w:rPr>
        <w:t>consumption.</w:t>
      </w:r>
      <w:r w:rsidR="00961DE1" w:rsidRPr="00991FD4">
        <w:rPr>
          <w:rFonts w:ascii="ArialMT" w:hAnsi="ArialMT" w:cs="ArialMT"/>
          <w:color w:val="2B4D8A"/>
        </w:rPr>
        <w:t xml:space="preserve"> </w:t>
      </w:r>
    </w:p>
    <w:p w14:paraId="6F1EA976" w14:textId="77777777" w:rsidR="00961DE1" w:rsidRPr="00991FD4" w:rsidRDefault="00735C31" w:rsidP="005F4F4B">
      <w:pPr>
        <w:pStyle w:val="ListParagraph"/>
        <w:numPr>
          <w:ilvl w:val="0"/>
          <w:numId w:val="8"/>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t>To compensate for port</w:t>
      </w:r>
      <w:r w:rsidR="00961DE1" w:rsidRPr="00991FD4">
        <w:rPr>
          <w:rFonts w:ascii="ArialMT" w:hAnsi="ArialMT" w:cs="ArialMT"/>
          <w:color w:val="2B4D8A"/>
        </w:rPr>
        <w:t xml:space="preserve"> </w:t>
      </w:r>
      <w:r w:rsidRPr="00991FD4">
        <w:rPr>
          <w:rFonts w:ascii="ArialMT" w:hAnsi="ArialMT" w:cs="ArialMT"/>
          <w:color w:val="2B4D8A"/>
        </w:rPr>
        <w:t>delays and preserve</w:t>
      </w:r>
      <w:r w:rsidR="00961DE1" w:rsidRPr="00991FD4">
        <w:rPr>
          <w:rFonts w:ascii="ArialMT" w:hAnsi="ArialMT" w:cs="ArialMT"/>
          <w:color w:val="2B4D8A"/>
        </w:rPr>
        <w:t xml:space="preserve"> </w:t>
      </w:r>
      <w:r w:rsidRPr="00991FD4">
        <w:rPr>
          <w:rFonts w:ascii="ArialMT" w:hAnsi="ArialMT" w:cs="ArialMT"/>
          <w:color w:val="2B4D8A"/>
        </w:rPr>
        <w:t>schedule reliability,</w:t>
      </w:r>
      <w:r w:rsidR="00961DE1" w:rsidRPr="00991FD4">
        <w:rPr>
          <w:rFonts w:ascii="ArialMT" w:hAnsi="ArialMT" w:cs="ArialMT"/>
          <w:color w:val="2B4D8A"/>
        </w:rPr>
        <w:t xml:space="preserve"> </w:t>
      </w:r>
      <w:r w:rsidRPr="00991FD4">
        <w:rPr>
          <w:rFonts w:ascii="ArialMT" w:hAnsi="ArialMT" w:cs="ArialMT"/>
          <w:color w:val="2B4D8A"/>
        </w:rPr>
        <w:t>carriers are planning to</w:t>
      </w:r>
      <w:r w:rsidR="00961DE1" w:rsidRPr="00991FD4">
        <w:rPr>
          <w:rFonts w:ascii="ArialMT" w:hAnsi="ArialMT" w:cs="ArialMT"/>
          <w:color w:val="2B4D8A"/>
        </w:rPr>
        <w:t xml:space="preserve"> </w:t>
      </w:r>
      <w:r w:rsidRPr="00991FD4">
        <w:rPr>
          <w:rFonts w:ascii="ArialMT" w:hAnsi="ArialMT" w:cs="ArialMT"/>
          <w:color w:val="2B4D8A"/>
        </w:rPr>
        <w:t>cancel some sailings and</w:t>
      </w:r>
      <w:r w:rsidR="00961DE1" w:rsidRPr="00991FD4">
        <w:rPr>
          <w:rFonts w:ascii="ArialMT" w:hAnsi="ArialMT" w:cs="ArialMT"/>
          <w:color w:val="2B4D8A"/>
        </w:rPr>
        <w:t xml:space="preserve"> </w:t>
      </w:r>
      <w:r w:rsidRPr="00991FD4">
        <w:rPr>
          <w:rFonts w:ascii="ArialMT" w:hAnsi="ArialMT" w:cs="ArialMT"/>
          <w:color w:val="2B4D8A"/>
        </w:rPr>
        <w:t>skip some ports, hence</w:t>
      </w:r>
      <w:r w:rsidR="00961DE1" w:rsidRPr="00991FD4">
        <w:rPr>
          <w:rFonts w:ascii="ArialMT" w:hAnsi="ArialMT" w:cs="ArialMT"/>
          <w:color w:val="2B4D8A"/>
        </w:rPr>
        <w:t xml:space="preserve"> </w:t>
      </w:r>
      <w:r w:rsidRPr="00991FD4">
        <w:rPr>
          <w:rFonts w:ascii="ArialMT" w:hAnsi="ArialMT" w:cs="ArialMT"/>
          <w:color w:val="2B4D8A"/>
        </w:rPr>
        <w:t>issue of tight space will</w:t>
      </w:r>
      <w:r w:rsidR="00961DE1" w:rsidRPr="00991FD4">
        <w:rPr>
          <w:rFonts w:ascii="ArialMT" w:hAnsi="ArialMT" w:cs="ArialMT"/>
          <w:color w:val="2B4D8A"/>
        </w:rPr>
        <w:t xml:space="preserve"> </w:t>
      </w:r>
      <w:r w:rsidRPr="00991FD4">
        <w:rPr>
          <w:rFonts w:ascii="ArialMT" w:hAnsi="ArialMT" w:cs="ArialMT"/>
          <w:color w:val="2B4D8A"/>
        </w:rPr>
        <w:t>continue to worsen as</w:t>
      </w:r>
      <w:r w:rsidR="00961DE1" w:rsidRPr="00991FD4">
        <w:rPr>
          <w:rFonts w:ascii="ArialMT" w:hAnsi="ArialMT" w:cs="ArialMT"/>
          <w:color w:val="2B4D8A"/>
        </w:rPr>
        <w:t xml:space="preserve"> </w:t>
      </w:r>
      <w:r w:rsidRPr="00991FD4">
        <w:rPr>
          <w:rFonts w:ascii="ArialMT" w:hAnsi="ArialMT" w:cs="ArialMT"/>
          <w:color w:val="2B4D8A"/>
        </w:rPr>
        <w:t>demand grows.</w:t>
      </w:r>
    </w:p>
    <w:p w14:paraId="52721661" w14:textId="77777777" w:rsidR="00961DE1" w:rsidRPr="00991FD4" w:rsidRDefault="00735C31" w:rsidP="005F4F4B">
      <w:pPr>
        <w:pStyle w:val="ListParagraph"/>
        <w:numPr>
          <w:ilvl w:val="0"/>
          <w:numId w:val="8"/>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t>Spot rates for Asia-North</w:t>
      </w:r>
      <w:r w:rsidR="00961DE1" w:rsidRPr="00991FD4">
        <w:rPr>
          <w:rFonts w:ascii="ArialMT" w:hAnsi="ArialMT" w:cs="ArialMT"/>
          <w:color w:val="2B4D8A"/>
        </w:rPr>
        <w:t xml:space="preserve"> </w:t>
      </w:r>
      <w:r w:rsidRPr="00991FD4">
        <w:rPr>
          <w:rFonts w:ascii="ArialMT" w:hAnsi="ArialMT" w:cs="ArialMT"/>
          <w:color w:val="2B4D8A"/>
        </w:rPr>
        <w:t>Europe trade was up</w:t>
      </w:r>
      <w:r w:rsidR="00961DE1" w:rsidRPr="00991FD4">
        <w:rPr>
          <w:rFonts w:ascii="ArialMT" w:hAnsi="ArialMT" w:cs="ArialMT"/>
          <w:color w:val="2B4D8A"/>
        </w:rPr>
        <w:t xml:space="preserve"> </w:t>
      </w:r>
      <w:r w:rsidRPr="00991FD4">
        <w:rPr>
          <w:rFonts w:ascii="ArialMT" w:hAnsi="ArialMT" w:cs="ArialMT"/>
          <w:color w:val="2B4D8A"/>
        </w:rPr>
        <w:t>495% according to data</w:t>
      </w:r>
      <w:r w:rsidR="00961DE1" w:rsidRPr="00991FD4">
        <w:rPr>
          <w:rFonts w:ascii="ArialMT" w:hAnsi="ArialMT" w:cs="ArialMT"/>
          <w:color w:val="2B4D8A"/>
        </w:rPr>
        <w:t xml:space="preserve"> </w:t>
      </w:r>
      <w:r w:rsidRPr="00991FD4">
        <w:rPr>
          <w:rFonts w:ascii="ArialMT" w:hAnsi="ArialMT" w:cs="ArialMT"/>
          <w:color w:val="2B4D8A"/>
        </w:rPr>
        <w:t>from benchmarking</w:t>
      </w:r>
      <w:r w:rsidR="00961DE1" w:rsidRPr="00991FD4">
        <w:rPr>
          <w:rFonts w:ascii="ArialMT" w:hAnsi="ArialMT" w:cs="ArialMT"/>
          <w:color w:val="2B4D8A"/>
        </w:rPr>
        <w:t xml:space="preserve"> </w:t>
      </w:r>
      <w:r w:rsidRPr="00991FD4">
        <w:rPr>
          <w:rFonts w:ascii="ArialMT" w:hAnsi="ArialMT" w:cs="ArialMT"/>
          <w:color w:val="2B4D8A"/>
        </w:rPr>
        <w:t>platform Xeneta.</w:t>
      </w:r>
    </w:p>
    <w:p w14:paraId="4B26003D" w14:textId="77777777" w:rsidR="00961DE1" w:rsidRPr="00991FD4" w:rsidRDefault="00735C31" w:rsidP="005F4F4B">
      <w:pPr>
        <w:pStyle w:val="ListParagraph"/>
        <w:numPr>
          <w:ilvl w:val="0"/>
          <w:numId w:val="8"/>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t>As of May 2021, global</w:t>
      </w:r>
      <w:r w:rsidR="00961DE1" w:rsidRPr="00991FD4">
        <w:rPr>
          <w:rFonts w:ascii="ArialMT" w:hAnsi="ArialMT" w:cs="ArialMT"/>
          <w:color w:val="2B4D8A"/>
        </w:rPr>
        <w:t xml:space="preserve"> </w:t>
      </w:r>
      <w:r w:rsidRPr="00991FD4">
        <w:rPr>
          <w:rFonts w:ascii="ArialMT" w:hAnsi="ArialMT" w:cs="ArialMT"/>
          <w:color w:val="2B4D8A"/>
        </w:rPr>
        <w:t>average shipping rates</w:t>
      </w:r>
      <w:r w:rsidR="00961DE1" w:rsidRPr="00991FD4">
        <w:rPr>
          <w:rFonts w:ascii="ArialMT" w:hAnsi="ArialMT" w:cs="ArialMT"/>
          <w:color w:val="2B4D8A"/>
        </w:rPr>
        <w:t xml:space="preserve"> </w:t>
      </w:r>
      <w:r w:rsidRPr="00991FD4">
        <w:rPr>
          <w:rFonts w:ascii="ArialMT" w:hAnsi="ArialMT" w:cs="ArialMT"/>
          <w:color w:val="2B4D8A"/>
        </w:rPr>
        <w:t>was up 400% over last</w:t>
      </w:r>
      <w:r w:rsidR="00961DE1" w:rsidRPr="00991FD4">
        <w:rPr>
          <w:rFonts w:ascii="ArialMT" w:hAnsi="ArialMT" w:cs="ArialMT"/>
          <w:color w:val="2B4D8A"/>
        </w:rPr>
        <w:t xml:space="preserve"> </w:t>
      </w:r>
      <w:r w:rsidRPr="00991FD4">
        <w:rPr>
          <w:rFonts w:ascii="ArialMT" w:hAnsi="ArialMT" w:cs="ArialMT"/>
          <w:color w:val="2B4D8A"/>
        </w:rPr>
        <w:t>year’s rate.</w:t>
      </w:r>
      <w:r w:rsidR="00961DE1" w:rsidRPr="00991FD4">
        <w:rPr>
          <w:rFonts w:ascii="ArialMT" w:hAnsi="ArialMT" w:cs="ArialMT"/>
          <w:color w:val="2B4D8A"/>
        </w:rPr>
        <w:t xml:space="preserve"> </w:t>
      </w:r>
    </w:p>
    <w:p w14:paraId="6D202098" w14:textId="6E2DAC39" w:rsidR="005D6172" w:rsidRPr="00991FD4" w:rsidRDefault="00735C31" w:rsidP="005F4F4B">
      <w:pPr>
        <w:pStyle w:val="ListParagraph"/>
        <w:numPr>
          <w:ilvl w:val="0"/>
          <w:numId w:val="8"/>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t>Global supply chain will</w:t>
      </w:r>
      <w:r w:rsidR="00961DE1" w:rsidRPr="00991FD4">
        <w:rPr>
          <w:rFonts w:ascii="ArialMT" w:hAnsi="ArialMT" w:cs="ArialMT"/>
          <w:color w:val="2B4D8A"/>
        </w:rPr>
        <w:t xml:space="preserve"> </w:t>
      </w:r>
      <w:r w:rsidRPr="00991FD4">
        <w:rPr>
          <w:rFonts w:ascii="ArialMT" w:hAnsi="ArialMT" w:cs="ArialMT"/>
          <w:color w:val="2B4D8A"/>
        </w:rPr>
        <w:t>remain unreliable and</w:t>
      </w:r>
      <w:r w:rsidR="00961DE1" w:rsidRPr="00991FD4">
        <w:rPr>
          <w:rFonts w:ascii="ArialMT" w:hAnsi="ArialMT" w:cs="ArialMT"/>
          <w:color w:val="2B4D8A"/>
        </w:rPr>
        <w:t xml:space="preserve"> </w:t>
      </w:r>
      <w:r w:rsidRPr="00991FD4">
        <w:rPr>
          <w:rFonts w:ascii="ArialMT" w:hAnsi="ArialMT" w:cs="ArialMT"/>
          <w:color w:val="2B4D8A"/>
        </w:rPr>
        <w:t>shipping rates will remain</w:t>
      </w:r>
      <w:r w:rsidR="00961DE1" w:rsidRPr="00991FD4">
        <w:rPr>
          <w:rFonts w:ascii="ArialMT" w:hAnsi="ArialMT" w:cs="ArialMT"/>
          <w:color w:val="2B4D8A"/>
        </w:rPr>
        <w:t xml:space="preserve"> </w:t>
      </w:r>
      <w:r w:rsidRPr="00991FD4">
        <w:rPr>
          <w:rFonts w:ascii="ArialMT" w:hAnsi="ArialMT" w:cs="ArialMT"/>
          <w:color w:val="2B4D8A"/>
        </w:rPr>
        <w:t>high for the rest of the</w:t>
      </w:r>
      <w:r w:rsidR="00961DE1" w:rsidRPr="00991FD4">
        <w:rPr>
          <w:rFonts w:ascii="ArialMT" w:hAnsi="ArialMT" w:cs="ArialMT"/>
          <w:color w:val="2B4D8A"/>
        </w:rPr>
        <w:t xml:space="preserve"> </w:t>
      </w:r>
      <w:r w:rsidRPr="00991FD4">
        <w:rPr>
          <w:rFonts w:ascii="ArialMT" w:hAnsi="ArialMT" w:cs="ArialMT"/>
          <w:color w:val="2B4D8A"/>
        </w:rPr>
        <w:t>year.</w:t>
      </w:r>
    </w:p>
    <w:p w14:paraId="3CC84EB7" w14:textId="77777777" w:rsidR="000476B8" w:rsidRDefault="000476B8" w:rsidP="005F4F4B">
      <w:pPr>
        <w:autoSpaceDE w:val="0"/>
        <w:autoSpaceDN w:val="0"/>
        <w:adjustRightInd w:val="0"/>
        <w:spacing w:after="0" w:line="240" w:lineRule="auto"/>
        <w:rPr>
          <w:rFonts w:ascii="Arial-BoldMT" w:hAnsi="Arial-BoldMT" w:cs="Arial-BoldMT"/>
          <w:b/>
          <w:bCs/>
          <w:color w:val="2B4D8A"/>
          <w:sz w:val="30"/>
          <w:szCs w:val="30"/>
        </w:rPr>
      </w:pPr>
    </w:p>
    <w:p w14:paraId="4EBD585A" w14:textId="2D7D58E7" w:rsidR="00735C31" w:rsidRPr="00991FD4" w:rsidRDefault="009E7792" w:rsidP="005F4F4B">
      <w:pPr>
        <w:autoSpaceDE w:val="0"/>
        <w:autoSpaceDN w:val="0"/>
        <w:adjustRightInd w:val="0"/>
        <w:spacing w:after="0" w:line="240" w:lineRule="auto"/>
        <w:rPr>
          <w:rFonts w:ascii="Arial-BoldMT" w:hAnsi="Arial-BoldMT" w:cs="Arial-BoldMT"/>
          <w:b/>
          <w:bCs/>
          <w:color w:val="2B4D8A"/>
          <w:sz w:val="30"/>
          <w:szCs w:val="30"/>
        </w:rPr>
      </w:pPr>
      <w:r w:rsidRPr="00991FD4">
        <w:rPr>
          <w:noProof/>
        </w:rPr>
        <w:drawing>
          <wp:inline distT="0" distB="0" distL="0" distR="0" wp14:anchorId="4691A018" wp14:editId="60E1AC17">
            <wp:extent cx="1017192" cy="4017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45227" cy="412821"/>
                    </a:xfrm>
                    <a:prstGeom prst="rect">
                      <a:avLst/>
                    </a:prstGeom>
                  </pic:spPr>
                </pic:pic>
              </a:graphicData>
            </a:graphic>
          </wp:inline>
        </w:drawing>
      </w:r>
    </w:p>
    <w:p w14:paraId="3494BE3F" w14:textId="77777777" w:rsidR="009E7792" w:rsidRPr="00991FD4" w:rsidRDefault="00735C31" w:rsidP="005F4F4B">
      <w:pPr>
        <w:pStyle w:val="ListParagraph"/>
        <w:numPr>
          <w:ilvl w:val="0"/>
          <w:numId w:val="9"/>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t>On June 4, 2021, Philippine</w:t>
      </w:r>
      <w:r w:rsidR="009E7792" w:rsidRPr="00991FD4">
        <w:rPr>
          <w:rFonts w:ascii="ArialMT" w:hAnsi="ArialMT" w:cs="ArialMT"/>
          <w:color w:val="2B4D8A"/>
        </w:rPr>
        <w:t xml:space="preserve"> </w:t>
      </w:r>
      <w:r w:rsidRPr="00991FD4">
        <w:rPr>
          <w:rFonts w:ascii="ArialMT" w:hAnsi="ArialMT" w:cs="ArialMT"/>
          <w:color w:val="2B4D8A"/>
        </w:rPr>
        <w:t>Atmospheric Geophysical</w:t>
      </w:r>
      <w:r w:rsidR="009E7792" w:rsidRPr="00991FD4">
        <w:rPr>
          <w:rFonts w:ascii="ArialMT" w:hAnsi="ArialMT" w:cs="ArialMT"/>
          <w:color w:val="2B4D8A"/>
        </w:rPr>
        <w:t xml:space="preserve"> </w:t>
      </w:r>
      <w:r w:rsidRPr="00991FD4">
        <w:rPr>
          <w:rFonts w:ascii="ArialMT" w:hAnsi="ArialMT" w:cs="ArialMT"/>
          <w:color w:val="2B4D8A"/>
        </w:rPr>
        <w:t>and Astronomical Services</w:t>
      </w:r>
      <w:r w:rsidR="009E7792" w:rsidRPr="00991FD4">
        <w:rPr>
          <w:rFonts w:ascii="ArialMT" w:hAnsi="ArialMT" w:cs="ArialMT"/>
          <w:color w:val="2B4D8A"/>
        </w:rPr>
        <w:t xml:space="preserve"> </w:t>
      </w:r>
      <w:r w:rsidRPr="00991FD4">
        <w:rPr>
          <w:rFonts w:ascii="ArialMT" w:hAnsi="ArialMT" w:cs="ArialMT"/>
          <w:color w:val="2B4D8A"/>
        </w:rPr>
        <w:t>Administration (PAG-ASA)</w:t>
      </w:r>
      <w:r w:rsidR="009E7792" w:rsidRPr="00991FD4">
        <w:rPr>
          <w:rFonts w:ascii="ArialMT" w:hAnsi="ArialMT" w:cs="ArialMT"/>
          <w:color w:val="2B4D8A"/>
        </w:rPr>
        <w:t xml:space="preserve"> </w:t>
      </w:r>
      <w:r w:rsidRPr="00991FD4">
        <w:rPr>
          <w:rFonts w:ascii="ArialMT" w:hAnsi="ArialMT" w:cs="ArialMT"/>
          <w:color w:val="2B4D8A"/>
        </w:rPr>
        <w:t>have officially declared the</w:t>
      </w:r>
      <w:r w:rsidR="009E7792" w:rsidRPr="00991FD4">
        <w:rPr>
          <w:rFonts w:ascii="ArialMT" w:hAnsi="ArialMT" w:cs="ArialMT"/>
          <w:color w:val="2B4D8A"/>
        </w:rPr>
        <w:t xml:space="preserve"> </w:t>
      </w:r>
      <w:r w:rsidRPr="00991FD4">
        <w:rPr>
          <w:rFonts w:ascii="ArialMT" w:hAnsi="ArialMT" w:cs="ArialMT"/>
          <w:color w:val="2B4D8A"/>
        </w:rPr>
        <w:t>start of the rainy season,</w:t>
      </w:r>
      <w:r w:rsidR="009E7792" w:rsidRPr="00991FD4">
        <w:rPr>
          <w:rFonts w:ascii="ArialMT" w:hAnsi="ArialMT" w:cs="ArialMT"/>
          <w:color w:val="2B4D8A"/>
        </w:rPr>
        <w:t xml:space="preserve"> </w:t>
      </w:r>
      <w:r w:rsidRPr="00991FD4">
        <w:rPr>
          <w:rFonts w:ascii="ArialMT" w:hAnsi="ArialMT" w:cs="ArialMT"/>
          <w:color w:val="2B4D8A"/>
        </w:rPr>
        <w:t>expected to bring increased</w:t>
      </w:r>
      <w:r w:rsidR="009E7792" w:rsidRPr="00991FD4">
        <w:rPr>
          <w:rFonts w:ascii="ArialMT" w:hAnsi="ArialMT" w:cs="ArialMT"/>
          <w:color w:val="2B4D8A"/>
        </w:rPr>
        <w:t xml:space="preserve"> </w:t>
      </w:r>
      <w:r w:rsidRPr="00991FD4">
        <w:rPr>
          <w:rFonts w:ascii="ArialMT" w:hAnsi="ArialMT" w:cs="ArialMT"/>
          <w:color w:val="2B4D8A"/>
        </w:rPr>
        <w:t>rainfall throughout the country.</w:t>
      </w:r>
    </w:p>
    <w:p w14:paraId="33E37843" w14:textId="77777777" w:rsidR="009E7792" w:rsidRPr="00991FD4" w:rsidRDefault="00735C31" w:rsidP="005F4F4B">
      <w:pPr>
        <w:pStyle w:val="ListParagraph"/>
        <w:numPr>
          <w:ilvl w:val="0"/>
          <w:numId w:val="9"/>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t>The occurrence of</w:t>
      </w:r>
      <w:r w:rsidR="009E7792" w:rsidRPr="00991FD4">
        <w:rPr>
          <w:rFonts w:ascii="ArialMT" w:hAnsi="ArialMT" w:cs="ArialMT"/>
          <w:color w:val="2B4D8A"/>
        </w:rPr>
        <w:t xml:space="preserve"> </w:t>
      </w:r>
      <w:r w:rsidRPr="00991FD4">
        <w:rPr>
          <w:rFonts w:ascii="ArialMT" w:hAnsi="ArialMT" w:cs="ArialMT"/>
          <w:color w:val="2B4D8A"/>
        </w:rPr>
        <w:t>heavy rainfalls such</w:t>
      </w:r>
      <w:r w:rsidR="009E7792" w:rsidRPr="00991FD4">
        <w:rPr>
          <w:rFonts w:ascii="ArialMT" w:hAnsi="ArialMT" w:cs="ArialMT"/>
          <w:color w:val="2B4D8A"/>
        </w:rPr>
        <w:t xml:space="preserve"> </w:t>
      </w:r>
      <w:r w:rsidRPr="00991FD4">
        <w:rPr>
          <w:rFonts w:ascii="ArialMT" w:hAnsi="ArialMT" w:cs="ArialMT"/>
          <w:color w:val="2B4D8A"/>
        </w:rPr>
        <w:t>as that expected last</w:t>
      </w:r>
      <w:r w:rsidR="009E7792" w:rsidRPr="00991FD4">
        <w:rPr>
          <w:rFonts w:ascii="ArialMT" w:hAnsi="ArialMT" w:cs="ArialMT"/>
          <w:color w:val="2B4D8A"/>
        </w:rPr>
        <w:t xml:space="preserve"> </w:t>
      </w:r>
      <w:r w:rsidRPr="00991FD4">
        <w:rPr>
          <w:rFonts w:ascii="ArialMT" w:hAnsi="ArialMT" w:cs="ArialMT"/>
          <w:color w:val="2B4D8A"/>
        </w:rPr>
        <w:t>week when Typhoon</w:t>
      </w:r>
      <w:r w:rsidR="009E7792" w:rsidRPr="00991FD4">
        <w:rPr>
          <w:rFonts w:ascii="ArialMT" w:hAnsi="ArialMT" w:cs="ArialMT"/>
          <w:color w:val="2B4D8A"/>
        </w:rPr>
        <w:t xml:space="preserve"> </w:t>
      </w:r>
      <w:r w:rsidRPr="00991FD4">
        <w:rPr>
          <w:rFonts w:ascii="ArialMT" w:hAnsi="ArialMT" w:cs="ArialMT"/>
          <w:color w:val="2B4D8A"/>
        </w:rPr>
        <w:t>Choi-wan made</w:t>
      </w:r>
      <w:r w:rsidR="009E7792" w:rsidRPr="00991FD4">
        <w:rPr>
          <w:rFonts w:ascii="ArialMT" w:hAnsi="ArialMT" w:cs="ArialMT"/>
          <w:color w:val="2B4D8A"/>
        </w:rPr>
        <w:t xml:space="preserve"> </w:t>
      </w:r>
      <w:r w:rsidRPr="00991FD4">
        <w:rPr>
          <w:rFonts w:ascii="ArialMT" w:hAnsi="ArialMT" w:cs="ArialMT"/>
          <w:color w:val="2B4D8A"/>
        </w:rPr>
        <w:t>landfall in the</w:t>
      </w:r>
      <w:r w:rsidR="009E7792" w:rsidRPr="00991FD4">
        <w:rPr>
          <w:rFonts w:ascii="ArialMT" w:hAnsi="ArialMT" w:cs="ArialMT"/>
          <w:color w:val="2B4D8A"/>
        </w:rPr>
        <w:t xml:space="preserve"> </w:t>
      </w:r>
      <w:r w:rsidRPr="00991FD4">
        <w:rPr>
          <w:rFonts w:ascii="ArialMT" w:hAnsi="ArialMT" w:cs="ArialMT"/>
          <w:color w:val="2B4D8A"/>
        </w:rPr>
        <w:t>Philippines results to</w:t>
      </w:r>
      <w:r w:rsidR="009E7792" w:rsidRPr="00991FD4">
        <w:rPr>
          <w:rFonts w:ascii="ArialMT" w:hAnsi="ArialMT" w:cs="ArialMT"/>
          <w:color w:val="2B4D8A"/>
        </w:rPr>
        <w:t xml:space="preserve"> </w:t>
      </w:r>
      <w:r w:rsidRPr="00991FD4">
        <w:rPr>
          <w:rFonts w:ascii="ArialMT" w:hAnsi="ArialMT" w:cs="ArialMT"/>
          <w:color w:val="2B4D8A"/>
        </w:rPr>
        <w:t>a lower manpower fill</w:t>
      </w:r>
      <w:r w:rsidR="009E7792" w:rsidRPr="00991FD4">
        <w:rPr>
          <w:rFonts w:ascii="ArialMT" w:hAnsi="ArialMT" w:cs="ArialMT"/>
          <w:color w:val="2B4D8A"/>
        </w:rPr>
        <w:t xml:space="preserve"> </w:t>
      </w:r>
      <w:r w:rsidRPr="00991FD4">
        <w:rPr>
          <w:rFonts w:ascii="ArialMT" w:hAnsi="ArialMT" w:cs="ArialMT"/>
          <w:color w:val="2B4D8A"/>
        </w:rPr>
        <w:t>rate and eventually</w:t>
      </w:r>
      <w:r w:rsidR="009E7792" w:rsidRPr="00991FD4">
        <w:rPr>
          <w:rFonts w:ascii="ArialMT" w:hAnsi="ArialMT" w:cs="ArialMT"/>
          <w:color w:val="2B4D8A"/>
        </w:rPr>
        <w:t xml:space="preserve"> </w:t>
      </w:r>
      <w:r w:rsidRPr="00991FD4">
        <w:rPr>
          <w:rFonts w:ascii="ArialMT" w:hAnsi="ArialMT" w:cs="ArialMT"/>
          <w:color w:val="2B4D8A"/>
        </w:rPr>
        <w:t>reducing the number</w:t>
      </w:r>
      <w:r w:rsidR="009E7792" w:rsidRPr="00991FD4">
        <w:rPr>
          <w:rFonts w:ascii="ArialMT" w:hAnsi="ArialMT" w:cs="ArialMT"/>
          <w:color w:val="2B4D8A"/>
        </w:rPr>
        <w:t xml:space="preserve"> </w:t>
      </w:r>
      <w:r w:rsidRPr="00991FD4">
        <w:rPr>
          <w:rFonts w:ascii="ArialMT" w:hAnsi="ArialMT" w:cs="ArialMT"/>
          <w:color w:val="2B4D8A"/>
        </w:rPr>
        <w:t>of operating lines.</w:t>
      </w:r>
    </w:p>
    <w:p w14:paraId="046166EE" w14:textId="23D6D0F9" w:rsidR="00735C31" w:rsidRPr="00991FD4" w:rsidRDefault="00735C31" w:rsidP="005F4F4B">
      <w:pPr>
        <w:pStyle w:val="ListParagraph"/>
        <w:numPr>
          <w:ilvl w:val="0"/>
          <w:numId w:val="9"/>
        </w:numPr>
        <w:autoSpaceDE w:val="0"/>
        <w:autoSpaceDN w:val="0"/>
        <w:adjustRightInd w:val="0"/>
        <w:spacing w:after="0" w:line="240" w:lineRule="auto"/>
        <w:ind w:left="0"/>
        <w:rPr>
          <w:rFonts w:ascii="ArialMT" w:hAnsi="ArialMT" w:cs="ArialMT"/>
          <w:color w:val="2B4D8A"/>
        </w:rPr>
      </w:pPr>
      <w:r w:rsidRPr="00991FD4">
        <w:rPr>
          <w:rFonts w:ascii="ArialMT" w:hAnsi="ArialMT" w:cs="ArialMT"/>
          <w:color w:val="2B4D8A"/>
        </w:rPr>
        <w:t>This season can also</w:t>
      </w:r>
      <w:r w:rsidR="009E7792" w:rsidRPr="00991FD4">
        <w:rPr>
          <w:rFonts w:ascii="ArialMT" w:hAnsi="ArialMT" w:cs="ArialMT"/>
          <w:color w:val="2B4D8A"/>
        </w:rPr>
        <w:t xml:space="preserve"> </w:t>
      </w:r>
      <w:r w:rsidRPr="00991FD4">
        <w:rPr>
          <w:rFonts w:ascii="ArialMT" w:hAnsi="ArialMT" w:cs="ArialMT"/>
          <w:color w:val="2B4D8A"/>
        </w:rPr>
        <w:t>impact raw material</w:t>
      </w:r>
      <w:r w:rsidR="009E7792" w:rsidRPr="00991FD4">
        <w:rPr>
          <w:rFonts w:ascii="ArialMT" w:hAnsi="ArialMT" w:cs="ArialMT"/>
          <w:color w:val="2B4D8A"/>
        </w:rPr>
        <w:t xml:space="preserve"> </w:t>
      </w:r>
      <w:r w:rsidRPr="00991FD4">
        <w:rPr>
          <w:rFonts w:ascii="ArialMT" w:hAnsi="ArialMT" w:cs="ArialMT"/>
          <w:color w:val="2B4D8A"/>
        </w:rPr>
        <w:t>prices especially if there</w:t>
      </w:r>
      <w:r w:rsidR="009E7792" w:rsidRPr="00991FD4">
        <w:rPr>
          <w:rFonts w:ascii="ArialMT" w:hAnsi="ArialMT" w:cs="ArialMT"/>
          <w:color w:val="2B4D8A"/>
        </w:rPr>
        <w:t xml:space="preserve"> </w:t>
      </w:r>
      <w:r w:rsidRPr="00991FD4">
        <w:rPr>
          <w:rFonts w:ascii="ArialMT" w:hAnsi="ArialMT" w:cs="ArialMT"/>
          <w:color w:val="2B4D8A"/>
        </w:rPr>
        <w:t>are major typhoons</w:t>
      </w:r>
      <w:r w:rsidR="009E7792" w:rsidRPr="00991FD4">
        <w:rPr>
          <w:rFonts w:ascii="ArialMT" w:hAnsi="ArialMT" w:cs="ArialMT"/>
          <w:color w:val="2B4D8A"/>
        </w:rPr>
        <w:t xml:space="preserve"> </w:t>
      </w:r>
      <w:r w:rsidRPr="00991FD4">
        <w:rPr>
          <w:rFonts w:ascii="ArialMT" w:hAnsi="ArialMT" w:cs="ArialMT"/>
          <w:color w:val="2B4D8A"/>
        </w:rPr>
        <w:t>which will hit the</w:t>
      </w:r>
      <w:r w:rsidR="009E7792" w:rsidRPr="00991FD4">
        <w:rPr>
          <w:rFonts w:ascii="ArialMT" w:hAnsi="ArialMT" w:cs="ArialMT"/>
          <w:color w:val="2B4D8A"/>
        </w:rPr>
        <w:t xml:space="preserve"> </w:t>
      </w:r>
      <w:r w:rsidRPr="00991FD4">
        <w:rPr>
          <w:rFonts w:ascii="ArialMT" w:hAnsi="ArialMT" w:cs="ArialMT"/>
          <w:color w:val="2B4D8A"/>
        </w:rPr>
        <w:t>country. A news article*</w:t>
      </w:r>
      <w:r w:rsidR="009E7792" w:rsidRPr="00991FD4">
        <w:rPr>
          <w:rFonts w:ascii="ArialMT" w:hAnsi="ArialMT" w:cs="ArialMT"/>
          <w:color w:val="2B4D8A"/>
        </w:rPr>
        <w:t xml:space="preserve"> </w:t>
      </w:r>
      <w:r w:rsidRPr="00991FD4">
        <w:rPr>
          <w:rFonts w:ascii="ArialMT" w:hAnsi="ArialMT" w:cs="ArialMT"/>
          <w:color w:val="2B4D8A"/>
        </w:rPr>
        <w:t>indicated that PAG-ASA</w:t>
      </w:r>
      <w:r w:rsidR="009E7792" w:rsidRPr="00991FD4">
        <w:rPr>
          <w:rFonts w:ascii="ArialMT" w:hAnsi="ArialMT" w:cs="ArialMT"/>
          <w:color w:val="2B4D8A"/>
        </w:rPr>
        <w:t xml:space="preserve"> </w:t>
      </w:r>
      <w:r w:rsidRPr="00991FD4">
        <w:rPr>
          <w:rFonts w:ascii="ArialMT" w:hAnsi="ArialMT" w:cs="ArialMT"/>
          <w:color w:val="2B4D8A"/>
        </w:rPr>
        <w:t>is estimating an average</w:t>
      </w:r>
      <w:r w:rsidR="009E7792" w:rsidRPr="00991FD4">
        <w:rPr>
          <w:rFonts w:ascii="ArialMT" w:hAnsi="ArialMT" w:cs="ArialMT"/>
          <w:color w:val="2B4D8A"/>
        </w:rPr>
        <w:t xml:space="preserve"> </w:t>
      </w:r>
      <w:r w:rsidRPr="00991FD4">
        <w:rPr>
          <w:rFonts w:ascii="ArialMT" w:hAnsi="ArialMT" w:cs="ArialMT"/>
          <w:color w:val="2B4D8A"/>
        </w:rPr>
        <w:t>of two tropical cyclones</w:t>
      </w:r>
      <w:r w:rsidR="009E7792" w:rsidRPr="00991FD4">
        <w:rPr>
          <w:rFonts w:ascii="ArialMT" w:hAnsi="ArialMT" w:cs="ArialMT"/>
          <w:color w:val="2B4D8A"/>
        </w:rPr>
        <w:t xml:space="preserve"> </w:t>
      </w:r>
      <w:r w:rsidRPr="00991FD4">
        <w:rPr>
          <w:rFonts w:ascii="ArialMT" w:hAnsi="ArialMT" w:cs="ArialMT"/>
          <w:color w:val="2B4D8A"/>
        </w:rPr>
        <w:t>every month until end of</w:t>
      </w:r>
      <w:r w:rsidR="009E7792" w:rsidRPr="00991FD4">
        <w:rPr>
          <w:rFonts w:ascii="ArialMT" w:hAnsi="ArialMT" w:cs="ArialMT"/>
          <w:color w:val="2B4D8A"/>
        </w:rPr>
        <w:t xml:space="preserve"> </w:t>
      </w:r>
      <w:r w:rsidRPr="00991FD4">
        <w:rPr>
          <w:rFonts w:ascii="ArialMT" w:hAnsi="ArialMT" w:cs="ArialMT"/>
          <w:color w:val="2B4D8A"/>
        </w:rPr>
        <w:t>the year</w:t>
      </w:r>
      <w:r w:rsidR="000476B8">
        <w:rPr>
          <w:rFonts w:ascii="ArialMT" w:hAnsi="ArialMT" w:cs="ArialMT"/>
          <w:color w:val="2B4D8A"/>
        </w:rPr>
        <w:t>.</w:t>
      </w:r>
    </w:p>
    <w:p w14:paraId="3E281C6A" w14:textId="77777777" w:rsidR="000476B8" w:rsidRDefault="000476B8" w:rsidP="00CF1175">
      <w:pPr>
        <w:spacing w:after="0"/>
      </w:pPr>
    </w:p>
    <w:p w14:paraId="6FF05FEF" w14:textId="77777777" w:rsidR="005F4F4B" w:rsidRDefault="005F4F4B" w:rsidP="005F4F4B"/>
    <w:sectPr w:rsidR="005F4F4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86F9" w14:textId="77777777" w:rsidR="000476B8" w:rsidRDefault="000476B8" w:rsidP="000476B8">
      <w:pPr>
        <w:spacing w:after="0" w:line="240" w:lineRule="auto"/>
      </w:pPr>
      <w:r>
        <w:separator/>
      </w:r>
    </w:p>
  </w:endnote>
  <w:endnote w:type="continuationSeparator" w:id="0">
    <w:p w14:paraId="36DA2BC8" w14:textId="77777777" w:rsidR="000476B8" w:rsidRDefault="000476B8" w:rsidP="0004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168439"/>
      <w:docPartObj>
        <w:docPartGallery w:val="Page Numbers (Bottom of Page)"/>
        <w:docPartUnique/>
      </w:docPartObj>
    </w:sdtPr>
    <w:sdtEndPr>
      <w:rPr>
        <w:noProof/>
        <w:sz w:val="16"/>
        <w:szCs w:val="16"/>
      </w:rPr>
    </w:sdtEndPr>
    <w:sdtContent>
      <w:p w14:paraId="43D7F99E" w14:textId="5F7F3C58" w:rsidR="000476B8" w:rsidRPr="000476B8" w:rsidRDefault="000476B8">
        <w:pPr>
          <w:pStyle w:val="Footer"/>
          <w:jc w:val="right"/>
          <w:rPr>
            <w:sz w:val="16"/>
            <w:szCs w:val="16"/>
          </w:rPr>
        </w:pPr>
        <w:r w:rsidRPr="000476B8">
          <w:rPr>
            <w:sz w:val="16"/>
            <w:szCs w:val="16"/>
          </w:rPr>
          <w:fldChar w:fldCharType="begin"/>
        </w:r>
        <w:r w:rsidRPr="000476B8">
          <w:rPr>
            <w:sz w:val="16"/>
            <w:szCs w:val="16"/>
          </w:rPr>
          <w:instrText xml:space="preserve"> PAGE   \* MERGEFORMAT </w:instrText>
        </w:r>
        <w:r w:rsidRPr="000476B8">
          <w:rPr>
            <w:sz w:val="16"/>
            <w:szCs w:val="16"/>
          </w:rPr>
          <w:fldChar w:fldCharType="separate"/>
        </w:r>
        <w:r w:rsidRPr="000476B8">
          <w:rPr>
            <w:noProof/>
            <w:sz w:val="16"/>
            <w:szCs w:val="16"/>
          </w:rPr>
          <w:t>2</w:t>
        </w:r>
        <w:r w:rsidRPr="000476B8">
          <w:rPr>
            <w:noProof/>
            <w:sz w:val="16"/>
            <w:szCs w:val="16"/>
          </w:rPr>
          <w:fldChar w:fldCharType="end"/>
        </w:r>
      </w:p>
    </w:sdtContent>
  </w:sdt>
  <w:p w14:paraId="4FB17C6B" w14:textId="77777777" w:rsidR="000476B8" w:rsidRDefault="00047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0007" w14:textId="77777777" w:rsidR="000476B8" w:rsidRDefault="000476B8" w:rsidP="000476B8">
      <w:pPr>
        <w:spacing w:after="0" w:line="240" w:lineRule="auto"/>
      </w:pPr>
      <w:r>
        <w:separator/>
      </w:r>
    </w:p>
  </w:footnote>
  <w:footnote w:type="continuationSeparator" w:id="0">
    <w:p w14:paraId="4A69CAA6" w14:textId="77777777" w:rsidR="000476B8" w:rsidRDefault="000476B8" w:rsidP="0004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2AE1" w14:textId="5CE98D12" w:rsidR="00CA2FC5" w:rsidRDefault="00CA2FC5" w:rsidP="00CA2FC5">
    <w:pPr>
      <w:pStyle w:val="Header"/>
      <w:jc w:val="center"/>
    </w:pPr>
    <w:r>
      <w:rPr>
        <w:noProof/>
      </w:rPr>
      <w:drawing>
        <wp:inline distT="0" distB="0" distL="0" distR="0" wp14:anchorId="0E56378E" wp14:editId="1C9DE847">
          <wp:extent cx="1486665" cy="603921"/>
          <wp:effectExtent l="0" t="0" r="0" b="571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64" cy="663717"/>
                  </a:xfrm>
                  <a:prstGeom prst="rect">
                    <a:avLst/>
                  </a:prstGeom>
                  <a:noFill/>
                </pic:spPr>
              </pic:pic>
            </a:graphicData>
          </a:graphic>
        </wp:inline>
      </w:drawing>
    </w:r>
    <w:r>
      <w:rPr>
        <w:rFonts w:ascii="Arial" w:hAnsi="Arial" w:cs="Arial"/>
        <w:noProof/>
        <w:color w:val="0000FF"/>
        <w:sz w:val="27"/>
        <w:szCs w:val="27"/>
      </w:rPr>
      <w:drawing>
        <wp:inline distT="0" distB="0" distL="0" distR="0" wp14:anchorId="13EBCAFB" wp14:editId="57D6ACE4">
          <wp:extent cx="1722911" cy="611234"/>
          <wp:effectExtent l="0" t="0" r="0" b="0"/>
          <wp:docPr id="192" name="Picture 192" descr="Related image">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4062" cy="686144"/>
                  </a:xfrm>
                  <a:prstGeom prst="rect">
                    <a:avLst/>
                  </a:prstGeom>
                  <a:noFill/>
                  <a:ln>
                    <a:noFill/>
                  </a:ln>
                </pic:spPr>
              </pic:pic>
            </a:graphicData>
          </a:graphic>
        </wp:inline>
      </w:drawing>
    </w:r>
    <w:r>
      <w:rPr>
        <w:noProof/>
      </w:rPr>
      <w:drawing>
        <wp:inline distT="0" distB="0" distL="0" distR="0" wp14:anchorId="06D5DA10" wp14:editId="551B4837">
          <wp:extent cx="1486665" cy="603921"/>
          <wp:effectExtent l="0" t="0" r="0" b="571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64" cy="663717"/>
                  </a:xfrm>
                  <a:prstGeom prst="rect">
                    <a:avLst/>
                  </a:prstGeom>
                  <a:noFill/>
                </pic:spPr>
              </pic:pic>
            </a:graphicData>
          </a:graphic>
        </wp:inline>
      </w:drawing>
    </w:r>
  </w:p>
  <w:p w14:paraId="02E28FF0" w14:textId="77777777" w:rsidR="00CA2FC5" w:rsidRDefault="00CA2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72E"/>
    <w:multiLevelType w:val="hybridMultilevel"/>
    <w:tmpl w:val="2DD0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3696C"/>
    <w:multiLevelType w:val="hybridMultilevel"/>
    <w:tmpl w:val="466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E5EFF"/>
    <w:multiLevelType w:val="hybridMultilevel"/>
    <w:tmpl w:val="3EFCA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A5765"/>
    <w:multiLevelType w:val="hybridMultilevel"/>
    <w:tmpl w:val="1EFC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F1CF4"/>
    <w:multiLevelType w:val="hybridMultilevel"/>
    <w:tmpl w:val="DD4C2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DD7E0B"/>
    <w:multiLevelType w:val="hybridMultilevel"/>
    <w:tmpl w:val="151E8E6C"/>
    <w:lvl w:ilvl="0" w:tplc="488E04A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C4D81"/>
    <w:multiLevelType w:val="hybridMultilevel"/>
    <w:tmpl w:val="44D064F8"/>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7" w15:restartNumberingAfterBreak="0">
    <w:nsid w:val="3A4B0DF6"/>
    <w:multiLevelType w:val="hybridMultilevel"/>
    <w:tmpl w:val="B066A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75459A"/>
    <w:multiLevelType w:val="hybridMultilevel"/>
    <w:tmpl w:val="5118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16D69"/>
    <w:multiLevelType w:val="hybridMultilevel"/>
    <w:tmpl w:val="555C3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0"/>
  </w:num>
  <w:num w:numId="6">
    <w:abstractNumId w:val="5"/>
  </w:num>
  <w:num w:numId="7">
    <w:abstractNumId w:val="6"/>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AE"/>
    <w:rsid w:val="00026DF1"/>
    <w:rsid w:val="000476B8"/>
    <w:rsid w:val="000E215F"/>
    <w:rsid w:val="001224FE"/>
    <w:rsid w:val="001755AE"/>
    <w:rsid w:val="001C5B78"/>
    <w:rsid w:val="001D568A"/>
    <w:rsid w:val="001F37BA"/>
    <w:rsid w:val="00263FCE"/>
    <w:rsid w:val="002843F6"/>
    <w:rsid w:val="002D67B8"/>
    <w:rsid w:val="00313C35"/>
    <w:rsid w:val="00333748"/>
    <w:rsid w:val="003A1BDA"/>
    <w:rsid w:val="0045213C"/>
    <w:rsid w:val="00454BB0"/>
    <w:rsid w:val="004873AB"/>
    <w:rsid w:val="004A1FE2"/>
    <w:rsid w:val="005478F6"/>
    <w:rsid w:val="005D6172"/>
    <w:rsid w:val="005D70E2"/>
    <w:rsid w:val="005F4F4B"/>
    <w:rsid w:val="00672364"/>
    <w:rsid w:val="007270D4"/>
    <w:rsid w:val="00727999"/>
    <w:rsid w:val="00735C31"/>
    <w:rsid w:val="0077269D"/>
    <w:rsid w:val="007A1E91"/>
    <w:rsid w:val="007F5165"/>
    <w:rsid w:val="00891CDA"/>
    <w:rsid w:val="00961DE1"/>
    <w:rsid w:val="00991FD4"/>
    <w:rsid w:val="009E7792"/>
    <w:rsid w:val="00B03451"/>
    <w:rsid w:val="00B75400"/>
    <w:rsid w:val="00C156F9"/>
    <w:rsid w:val="00C81CD4"/>
    <w:rsid w:val="00C968B5"/>
    <w:rsid w:val="00CA2FC5"/>
    <w:rsid w:val="00CD75E9"/>
    <w:rsid w:val="00CE7F4E"/>
    <w:rsid w:val="00CF1175"/>
    <w:rsid w:val="00CF49D1"/>
    <w:rsid w:val="00D6217B"/>
    <w:rsid w:val="00E37E5A"/>
    <w:rsid w:val="00E53FBA"/>
    <w:rsid w:val="00E55933"/>
    <w:rsid w:val="00E6169B"/>
    <w:rsid w:val="00E90C7D"/>
    <w:rsid w:val="00F07272"/>
    <w:rsid w:val="00F10213"/>
    <w:rsid w:val="00F2516A"/>
    <w:rsid w:val="00FE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33D7E"/>
  <w15:chartTrackingRefBased/>
  <w15:docId w15:val="{A121CF34-9A71-4B38-8AA9-59C2D199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933"/>
    <w:pPr>
      <w:spacing w:line="252" w:lineRule="auto"/>
      <w:ind w:left="720"/>
      <w:contextualSpacing/>
    </w:pPr>
    <w:rPr>
      <w:rFonts w:ascii="Calibri" w:hAnsi="Calibri" w:cs="Calibri"/>
      <w:lang w:eastAsia="en-GB"/>
    </w:rPr>
  </w:style>
  <w:style w:type="paragraph" w:styleId="Header">
    <w:name w:val="header"/>
    <w:basedOn w:val="Normal"/>
    <w:link w:val="HeaderChar"/>
    <w:uiPriority w:val="99"/>
    <w:unhideWhenUsed/>
    <w:rsid w:val="00047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6B8"/>
  </w:style>
  <w:style w:type="paragraph" w:styleId="Footer">
    <w:name w:val="footer"/>
    <w:basedOn w:val="Normal"/>
    <w:link w:val="FooterChar"/>
    <w:uiPriority w:val="99"/>
    <w:unhideWhenUsed/>
    <w:rsid w:val="00047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cid:2CBD70BF-BAD1-448B-BC19-5727D3636761"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cid:395B04F1-A76E-4BC0-AF74-67EA3FF0C98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957F48DF-DAE7-41F9-95FC-1EE33A2DC7D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hyperlink" Target="https://www.google.co.uk/url?sa=i&amp;rct=j&amp;q=&amp;esrc=s&amp;source=images&amp;cd=&amp;ved=2ahUKEwib7Pez7L3gAhVIOhoKHRFnDiUQjRx6BAgBEAU&amp;url=http%3A%2F%2Fwww.mackiescrisps.co.uk%2Fitems%2FLatest%2Fmackies-crisps-factory-achieves-brc-aa-grade-accreditation&amp;psig=AOvVaw3A_mhmDkMzt5OyKggiezWD&amp;ust=1550323786697307"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 Gray</dc:creator>
  <cp:keywords/>
  <dc:description/>
  <cp:lastModifiedBy>Christina Haskoll</cp:lastModifiedBy>
  <cp:revision>18</cp:revision>
  <dcterms:created xsi:type="dcterms:W3CDTF">2021-06-24T06:43:00Z</dcterms:created>
  <dcterms:modified xsi:type="dcterms:W3CDTF">2021-06-25T06:21:00Z</dcterms:modified>
</cp:coreProperties>
</file>